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1309A4">
              <w:rPr>
                <w:rFonts w:ascii="Arial" w:hAnsi="Arial"/>
                <w:noProof/>
                <w:lang w:val="en-CA" w:eastAsia="en-CA"/>
              </w:rPr>
              <w:drawing>
                <wp:inline distT="0" distB="0" distL="0" distR="0">
                  <wp:extent cx="975360" cy="1452880"/>
                  <wp:effectExtent l="0" t="0" r="0" b="0"/>
                  <wp:docPr id="1" name="Picture 1" descr="S:\My Documents\My Pictures\New Logo - Sault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New Logo - Sault College.JPG"/>
                          <pic:cNvPicPr>
                            <a:picLocks noChangeAspect="1" noChangeArrowheads="1"/>
                          </pic:cNvPicPr>
                        </pic:nvPicPr>
                        <pic:blipFill>
                          <a:blip r:embed="rId8" cstate="print"/>
                          <a:srcRect/>
                          <a:stretch>
                            <a:fillRect/>
                          </a:stretch>
                        </pic:blipFill>
                        <pic:spPr bwMode="auto">
                          <a:xfrm>
                            <a:off x="0" y="0"/>
                            <a:ext cx="976965" cy="1455271"/>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456301" w:rsidP="004833AD">
            <w:pPr>
              <w:rPr>
                <w:rFonts w:ascii="Arial" w:hAnsi="Arial"/>
                <w:lang w:val="en-GB"/>
              </w:rPr>
            </w:pPr>
            <w:r w:rsidRPr="009C38C9">
              <w:rPr>
                <w:rFonts w:ascii="Arial" w:hAnsi="Arial"/>
                <w:lang w:val="en-GB"/>
              </w:rPr>
              <w:t>GAS104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C45424" w:rsidP="00C45424">
            <w:pPr>
              <w:rPr>
                <w:rFonts w:ascii="Arial" w:hAnsi="Arial"/>
              </w:rPr>
            </w:pPr>
            <w:r>
              <w:rPr>
                <w:rFonts w:ascii="Arial" w:hAnsi="Arial"/>
              </w:rPr>
              <w:t xml:space="preserve">Fall </w:t>
            </w:r>
            <w:r w:rsidR="00456301">
              <w:rPr>
                <w:rFonts w:ascii="Arial" w:hAnsi="Arial"/>
              </w:rPr>
              <w:t>20</w:t>
            </w:r>
            <w:r w:rsidR="004833AD">
              <w:rPr>
                <w:rFonts w:ascii="Arial" w:hAnsi="Arial"/>
              </w:rPr>
              <w:t>1</w:t>
            </w:r>
            <w:r w:rsidR="00674840">
              <w:rPr>
                <w:rFonts w:ascii="Arial" w:hAnsi="Arial"/>
              </w:rPr>
              <w:t>3</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C45424" w:rsidP="00C45424">
            <w:pPr>
              <w:rPr>
                <w:rFonts w:ascii="Arial" w:hAnsi="Arial"/>
              </w:rPr>
            </w:pPr>
            <w:r>
              <w:rPr>
                <w:rFonts w:ascii="Arial" w:hAnsi="Arial"/>
                <w:lang w:val="en-GB"/>
              </w:rPr>
              <w:t xml:space="preserve">June </w:t>
            </w:r>
            <w:r w:rsidR="00456301" w:rsidRPr="00730DCB">
              <w:rPr>
                <w:rFonts w:ascii="Arial" w:hAnsi="Arial"/>
                <w:lang w:val="en-GB"/>
              </w:rPr>
              <w:t>20</w:t>
            </w:r>
            <w:r w:rsidR="004833AD">
              <w:rPr>
                <w:rFonts w:ascii="Arial" w:hAnsi="Arial"/>
                <w:lang w:val="en-GB"/>
              </w:rPr>
              <w:t>1</w:t>
            </w:r>
            <w:r>
              <w:rPr>
                <w:rFonts w:ascii="Arial" w:hAnsi="Arial"/>
                <w:lang w:val="en-GB"/>
              </w:rPr>
              <w:t>3</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C45424" w:rsidP="00C45424">
            <w:pPr>
              <w:rPr>
                <w:rFonts w:ascii="Arial" w:hAnsi="Arial"/>
              </w:rPr>
            </w:pPr>
            <w:r>
              <w:rPr>
                <w:rFonts w:ascii="Arial" w:hAnsi="Arial"/>
              </w:rPr>
              <w:t>Dec. 201</w:t>
            </w:r>
            <w:r w:rsidR="00670D6B">
              <w:rPr>
                <w:rFonts w:ascii="Arial" w:hAnsi="Arial"/>
              </w:rPr>
              <w:t>2</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5F60A4" w:rsidP="004833AD">
            <w:pPr>
              <w:spacing w:line="276" w:lineRule="auto"/>
              <w:jc w:val="center"/>
              <w:rPr>
                <w:rFonts w:ascii="Arial" w:hAnsi="Arial"/>
              </w:rPr>
            </w:pPr>
            <w:r>
              <w:rPr>
                <w:b/>
                <w:i/>
                <w:szCs w:val="24"/>
              </w:rPr>
              <w:t>“Angelique Lemay”</w:t>
            </w:r>
          </w:p>
        </w:tc>
        <w:tc>
          <w:tcPr>
            <w:tcW w:w="1890" w:type="dxa"/>
          </w:tcPr>
          <w:p w:rsidR="00456301" w:rsidRDefault="005F60A4" w:rsidP="006A6E34">
            <w:pPr>
              <w:spacing w:line="276" w:lineRule="auto"/>
              <w:rPr>
                <w:rFonts w:ascii="Arial" w:hAnsi="Arial"/>
                <w:szCs w:val="24"/>
              </w:rPr>
            </w:pPr>
            <w:r>
              <w:rPr>
                <w:i/>
                <w:szCs w:val="24"/>
                <w:lang w:val="en-GB"/>
              </w:rPr>
              <w:t>Aug. 2013</w:t>
            </w:r>
            <w:bookmarkStart w:id="0" w:name="_GoBack"/>
            <w:bookmarkEnd w:id="0"/>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1031D6" w:rsidP="004833AD">
            <w:pPr>
              <w:pStyle w:val="Heading2"/>
              <w:spacing w:line="276" w:lineRule="auto"/>
              <w:rPr>
                <w:rFonts w:ascii="Arial" w:hAnsi="Arial"/>
                <w:lang w:val="en-US"/>
              </w:rPr>
            </w:pPr>
            <w:r>
              <w:rPr>
                <w:rFonts w:ascii="Arial" w:hAnsi="Arial"/>
                <w:lang w:val="en-US"/>
              </w:rPr>
              <w:t>DEAN</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56301" w:rsidP="004833AD">
            <w:pPr>
              <w:rPr>
                <w:rFonts w:ascii="Arial" w:hAnsi="Arial"/>
              </w:rPr>
            </w:pPr>
            <w:r w:rsidRPr="00A62CD9">
              <w:rPr>
                <w:rFonts w:ascii="Arial" w:hAnsi="Arial"/>
                <w:lang w:val="en-GB"/>
              </w:rPr>
              <w:t>None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8D52CE" w:rsidP="00C933A6">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+ 1 hour of language lab work</w:t>
            </w:r>
            <w:r w:rsidR="008F05DC">
              <w:rPr>
                <w:rFonts w:ascii="Arial" w:hAnsi="Arial"/>
              </w:rPr>
              <w:t xml:space="preserve"> </w:t>
            </w:r>
            <w:r w:rsidR="004517B2">
              <w:rPr>
                <w:rFonts w:ascii="Arial" w:hAnsi="Arial"/>
              </w:rPr>
              <w:t xml:space="preserve">(mandatory) </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1031D6">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Default="00456301" w:rsidP="001031D6">
            <w:pPr>
              <w:pStyle w:val="Heading2"/>
              <w:tabs>
                <w:tab w:val="center" w:pos="4560"/>
              </w:tabs>
              <w:rPr>
                <w:rFonts w:ascii="Arial" w:hAnsi="Arial"/>
                <w:b w:val="0"/>
              </w:rPr>
            </w:pPr>
            <w:r>
              <w:rPr>
                <w:rFonts w:ascii="Arial" w:hAnsi="Arial"/>
                <w:b w:val="0"/>
                <w:i/>
              </w:rPr>
              <w:t xml:space="preserve">For additional information, please contact Angelique Lemay, </w:t>
            </w:r>
            <w:r w:rsidR="001031D6">
              <w:rPr>
                <w:rFonts w:ascii="Arial" w:hAnsi="Arial"/>
                <w:b w:val="0"/>
                <w:i/>
              </w:rPr>
              <w:t>Dean</w:t>
            </w:r>
          </w:p>
        </w:tc>
      </w:tr>
      <w:tr w:rsidR="00456301" w:rsidTr="004833AD">
        <w:trPr>
          <w:cantSplit/>
        </w:trPr>
        <w:tc>
          <w:tcPr>
            <w:tcW w:w="9558" w:type="dxa"/>
            <w:gridSpan w:val="6"/>
          </w:tcPr>
          <w:p w:rsidR="00456301" w:rsidRDefault="00456301" w:rsidP="001031D6">
            <w:pPr>
              <w:tabs>
                <w:tab w:val="center" w:pos="4560"/>
              </w:tabs>
              <w:jc w:val="center"/>
              <w:rPr>
                <w:rFonts w:ascii="Arial" w:hAnsi="Arial"/>
                <w:i/>
                <w:lang w:val="en-GB"/>
              </w:rPr>
            </w:pPr>
            <w:r>
              <w:rPr>
                <w:rFonts w:ascii="Arial" w:hAnsi="Arial"/>
                <w:i/>
                <w:lang w:val="en-GB"/>
              </w:rPr>
              <w:t>School of Community Services</w:t>
            </w:r>
            <w:r w:rsidR="001031D6">
              <w:rPr>
                <w:rFonts w:ascii="Arial" w:hAnsi="Arial"/>
                <w:i/>
                <w:lang w:val="en-GB"/>
              </w:rPr>
              <w:t xml:space="preserve"> and Interdisciplinary Studies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headerReference w:type="default" r:id="rId9"/>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456301" w:rsidRPr="0073087C" w:rsidRDefault="00456301" w:rsidP="00456301">
      <w:pPr>
        <w:rPr>
          <w:rFonts w:ascii="Arial" w:hAnsi="Arial"/>
          <w:b/>
          <w:color w:val="000000" w:themeColor="text1"/>
          <w:szCs w:val="24"/>
        </w:rPr>
      </w:pPr>
    </w:p>
    <w:p w:rsidR="00456301" w:rsidRDefault="00456301" w:rsidP="00456301">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456301" w:rsidRDefault="00456301" w:rsidP="00456301">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Communicate basic 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Introduce </w:t>
      </w:r>
      <w:proofErr w:type="gramStart"/>
      <w:r>
        <w:rPr>
          <w:rFonts w:ascii="Arial" w:hAnsi="Arial" w:cs="Arial"/>
          <w:szCs w:val="24"/>
          <w:lang w:val="en-CA"/>
        </w:rPr>
        <w:t>oneself</w:t>
      </w:r>
      <w:proofErr w:type="gramEnd"/>
      <w:r>
        <w:rPr>
          <w:rFonts w:ascii="Arial" w:hAnsi="Arial" w:cs="Arial"/>
          <w:szCs w:val="24"/>
          <w:lang w:val="en-CA"/>
        </w:rPr>
        <w:t xml:space="preserve"> and others.</w:t>
      </w:r>
    </w:p>
    <w:p w:rsidR="004C50E5" w:rsidRPr="00F86476"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G</w:t>
      </w:r>
      <w:r w:rsidRPr="00F86476">
        <w:rPr>
          <w:rFonts w:ascii="Arial" w:hAnsi="Arial" w:cs="Arial"/>
          <w:szCs w:val="24"/>
          <w:lang w:val="en-CA"/>
        </w:rPr>
        <w:t xml:space="preserve">reet </w:t>
      </w:r>
      <w:r>
        <w:rPr>
          <w:rFonts w:ascii="Arial" w:hAnsi="Arial" w:cs="Arial"/>
          <w:szCs w:val="24"/>
          <w:lang w:val="en-CA"/>
        </w:rPr>
        <w:t>others and say good-bye.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one’s origin.</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one’s address and telephone number.</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people.</w:t>
      </w:r>
    </w:p>
    <w:p w:rsidR="004C50E5" w:rsidRPr="00C62490" w:rsidRDefault="004C50E5" w:rsidP="00B52697">
      <w:pPr>
        <w:numPr>
          <w:ilvl w:val="0"/>
          <w:numId w:val="7"/>
        </w:numPr>
        <w:jc w:val="both"/>
        <w:rPr>
          <w:rFonts w:ascii="Arial" w:hAnsi="Arial" w:cs="Arial"/>
          <w:szCs w:val="24"/>
          <w:lang w:val="en-CA"/>
        </w:rPr>
      </w:pPr>
      <w:r>
        <w:rPr>
          <w:rFonts w:ascii="Arial" w:hAnsi="Arial" w:cs="Arial"/>
          <w:szCs w:val="24"/>
          <w:lang w:val="en-CA"/>
        </w:rPr>
        <w:t>Communicate in the classroom.</w:t>
      </w:r>
    </w:p>
    <w:p w:rsidR="004C50E5" w:rsidRPr="005959F5" w:rsidRDefault="004C50E5" w:rsidP="00B52697">
      <w:pPr>
        <w:numPr>
          <w:ilvl w:val="0"/>
          <w:numId w:val="7"/>
        </w:numPr>
        <w:jc w:val="both"/>
        <w:rPr>
          <w:rFonts w:ascii="Arial" w:hAnsi="Arial" w:cs="Arial"/>
          <w:szCs w:val="24"/>
          <w:lang w:val="en-CA"/>
        </w:rPr>
      </w:pPr>
      <w:r w:rsidRPr="005959F5">
        <w:rPr>
          <w:rFonts w:ascii="Arial" w:hAnsi="Arial" w:cs="Arial"/>
          <w:szCs w:val="24"/>
          <w:lang w:val="en-CA"/>
        </w:rPr>
        <w:t>Say one’s telephone number</w:t>
      </w:r>
      <w:r w:rsidR="005959F5" w:rsidRPr="005959F5">
        <w:rPr>
          <w:rFonts w:ascii="Arial" w:hAnsi="Arial" w:cs="Arial"/>
          <w:szCs w:val="24"/>
          <w:lang w:val="en-CA"/>
        </w:rPr>
        <w:t xml:space="preserve">, </w:t>
      </w:r>
      <w:r w:rsidRPr="005959F5">
        <w:rPr>
          <w:rFonts w:ascii="Arial" w:hAnsi="Arial" w:cs="Arial"/>
          <w:szCs w:val="24"/>
          <w:lang w:val="en-CA"/>
        </w:rPr>
        <w:t>one’s age and address.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State ownership.</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likes and dislikes.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daily routine.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time.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Extend, accept, and decline invitations.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Make, accept, and decline appointments.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intentions</w:t>
      </w:r>
      <w:r w:rsidR="005959F5">
        <w:rPr>
          <w:rFonts w:ascii="Arial" w:hAnsi="Arial" w:cs="Arial"/>
          <w:szCs w:val="24"/>
          <w:lang w:val="en-CA"/>
        </w:rPr>
        <w:t>, obligations, and preferences</w:t>
      </w:r>
      <w:r>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a house and house-hold chores.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knowledge and familiarity about people/places/activities.</w:t>
      </w:r>
    </w:p>
    <w:p w:rsidR="004C50E5" w:rsidRPr="001C0910" w:rsidRDefault="002F1A4D"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Talk about </w:t>
      </w:r>
      <w:r w:rsidR="004C50E5">
        <w:rPr>
          <w:rFonts w:ascii="Arial" w:hAnsi="Arial" w:cs="Arial"/>
          <w:szCs w:val="24"/>
          <w:lang w:val="en-CA"/>
        </w:rPr>
        <w:t>location, marital status, physical or emotional states</w:t>
      </w:r>
      <w:r w:rsidR="005959F5">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one’s career plans, workplaces, and work-related activities.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2F1A4D">
        <w:rPr>
          <w:rFonts w:ascii="Arial" w:hAnsi="Arial" w:cs="Arial"/>
          <w:szCs w:val="24"/>
          <w:lang w:val="en-CA"/>
        </w:rPr>
        <w:t>e</w:t>
      </w:r>
      <w:r>
        <w:rPr>
          <w:rFonts w:ascii="Arial" w:hAnsi="Arial" w:cs="Arial"/>
          <w:szCs w:val="24"/>
          <w:lang w:val="en-CA"/>
        </w:rPr>
        <w:t xml:space="preserve"> actions in progress.</w:t>
      </w:r>
    </w:p>
    <w:p w:rsidR="004C50E5" w:rsidRPr="00100997" w:rsidRDefault="004C50E5" w:rsidP="00B52697">
      <w:pPr>
        <w:pStyle w:val="ListParagraph"/>
        <w:rPr>
          <w:rFonts w:ascii="Arial" w:hAnsi="Arial"/>
          <w:b/>
        </w:rPr>
      </w:pPr>
    </w:p>
    <w:p w:rsidR="004C50E5" w:rsidRDefault="004C50E5" w:rsidP="00B52697">
      <w:pPr>
        <w:rPr>
          <w:rFonts w:ascii="Arial" w:hAnsi="Arial"/>
          <w:b/>
        </w:rPr>
      </w:pPr>
    </w:p>
    <w:p w:rsidR="00B52697" w:rsidRDefault="00B52697" w:rsidP="00B52697">
      <w:pPr>
        <w:rPr>
          <w:rFonts w:ascii="Arial" w:hAnsi="Arial" w:cs="Arial"/>
          <w:szCs w:val="24"/>
        </w:rPr>
      </w:pPr>
    </w:p>
    <w:p w:rsidR="00B52697" w:rsidRDefault="00B52697" w:rsidP="00B52697">
      <w:pPr>
        <w:rPr>
          <w:rFonts w:ascii="Arial" w:hAnsi="Arial" w:cs="Arial"/>
          <w:szCs w:val="24"/>
        </w:rPr>
      </w:pPr>
    </w:p>
    <w:p w:rsidR="001031D6" w:rsidRDefault="001031D6" w:rsidP="00B52697">
      <w:pPr>
        <w:rPr>
          <w:rFonts w:ascii="Arial" w:hAnsi="Arial" w:cs="Arial"/>
          <w:szCs w:val="24"/>
        </w:rPr>
      </w:pPr>
    </w:p>
    <w:p w:rsidR="001031D6" w:rsidRDefault="001031D6" w:rsidP="00B52697">
      <w:pPr>
        <w:rPr>
          <w:rFonts w:ascii="Arial" w:hAnsi="Arial" w:cs="Arial"/>
          <w:szCs w:val="24"/>
        </w:rPr>
      </w:pPr>
    </w:p>
    <w:p w:rsidR="00C75189" w:rsidRDefault="002B471E" w:rsidP="00B52697">
      <w:pPr>
        <w:rPr>
          <w:rFonts w:ascii="Arial" w:hAnsi="Arial" w:cs="Arial"/>
          <w:szCs w:val="24"/>
        </w:rPr>
      </w:pPr>
      <w:r>
        <w:rPr>
          <w:rFonts w:ascii="Arial" w:hAnsi="Arial" w:cs="Arial"/>
          <w:szCs w:val="24"/>
        </w:rPr>
        <w:t>2. Demonstrate basic oral command of the language and listening comprehension.</w:t>
      </w:r>
    </w:p>
    <w:p w:rsidR="002B471E" w:rsidRDefault="002B471E" w:rsidP="00B52697">
      <w:pPr>
        <w:rPr>
          <w:rFonts w:ascii="Arial" w:hAnsi="Arial" w:cs="Arial"/>
          <w:szCs w:val="24"/>
        </w:rPr>
      </w:pPr>
    </w:p>
    <w:p w:rsidR="002B471E" w:rsidRPr="008B3700" w:rsidRDefault="002B471E"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B52697">
      <w:pPr>
        <w:rPr>
          <w:rFonts w:ascii="Arial" w:hAnsi="Arial" w:cs="Arial"/>
          <w:szCs w:val="24"/>
        </w:rPr>
      </w:pPr>
    </w:p>
    <w:p w:rsidR="002B471E" w:rsidRDefault="00786C27" w:rsidP="00B52697">
      <w:pPr>
        <w:pStyle w:val="ListParagraph"/>
        <w:numPr>
          <w:ilvl w:val="0"/>
          <w:numId w:val="14"/>
        </w:numPr>
        <w:rPr>
          <w:rFonts w:ascii="Arial" w:hAnsi="Arial" w:cs="Arial"/>
          <w:szCs w:val="24"/>
        </w:rPr>
      </w:pPr>
      <w:r>
        <w:rPr>
          <w:rFonts w:ascii="Arial" w:hAnsi="Arial" w:cs="Arial"/>
          <w:szCs w:val="24"/>
        </w:rPr>
        <w:t>Construct short oral sentences using the learned vocabulary and structures.</w:t>
      </w:r>
    </w:p>
    <w:p w:rsidR="00786C27" w:rsidRDefault="00786C27" w:rsidP="00B52697">
      <w:pPr>
        <w:pStyle w:val="ListParagraph"/>
        <w:numPr>
          <w:ilvl w:val="0"/>
          <w:numId w:val="14"/>
        </w:numPr>
        <w:rPr>
          <w:rFonts w:ascii="Arial" w:hAnsi="Arial" w:cs="Arial"/>
          <w:szCs w:val="24"/>
        </w:rPr>
      </w:pPr>
      <w:r>
        <w:rPr>
          <w:rFonts w:ascii="Arial" w:hAnsi="Arial" w:cs="Arial"/>
          <w:szCs w:val="24"/>
        </w:rPr>
        <w:t>Ask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Respond to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786C27" w:rsidRDefault="00786C27" w:rsidP="00B52697">
      <w:pPr>
        <w:pStyle w:val="ListParagraph"/>
        <w:numPr>
          <w:ilvl w:val="0"/>
          <w:numId w:val="14"/>
        </w:numPr>
        <w:rPr>
          <w:rFonts w:ascii="Arial" w:hAnsi="Arial" w:cs="Arial"/>
          <w:szCs w:val="24"/>
        </w:rPr>
      </w:pPr>
      <w:r>
        <w:rPr>
          <w:rFonts w:ascii="Arial" w:hAnsi="Arial" w:cs="Arial"/>
          <w:szCs w:val="24"/>
        </w:rPr>
        <w:t>Use body language or visual information to ensure that the verbal message is fully understood.</w:t>
      </w:r>
    </w:p>
    <w:p w:rsidR="00786C27" w:rsidRDefault="00786C27" w:rsidP="00B5269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786C27" w:rsidRDefault="00786C27" w:rsidP="00B52697">
      <w:pPr>
        <w:pStyle w:val="ListParagraph"/>
        <w:rPr>
          <w:rFonts w:ascii="Arial" w:hAnsi="Arial" w:cs="Arial"/>
          <w:szCs w:val="24"/>
        </w:rPr>
      </w:pPr>
    </w:p>
    <w:p w:rsidR="002B471E" w:rsidRDefault="002B471E" w:rsidP="00B52697">
      <w:pPr>
        <w:pStyle w:val="ListParagraph"/>
        <w:rPr>
          <w:rFonts w:ascii="Arial" w:hAnsi="Arial" w:cs="Arial"/>
          <w:szCs w:val="24"/>
        </w:rPr>
      </w:pPr>
    </w:p>
    <w:p w:rsidR="00C75189" w:rsidRPr="008B3700" w:rsidRDefault="002B471E" w:rsidP="00B52697">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Write basic texts in Spanish.</w:t>
      </w:r>
    </w:p>
    <w:p w:rsidR="00456301" w:rsidRDefault="00456301" w:rsidP="00B52697">
      <w:pPr>
        <w:pStyle w:val="PlainText"/>
        <w:ind w:left="900"/>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Pr>
          <w:rFonts w:ascii="Arial" w:hAnsi="Arial" w:cs="Arial"/>
          <w:sz w:val="24"/>
          <w:szCs w:val="24"/>
        </w:rPr>
        <w:t>)</w:t>
      </w:r>
      <w:r w:rsidRPr="008B3700">
        <w:rPr>
          <w:rFonts w:ascii="Arial" w:hAnsi="Arial" w:cs="Arial"/>
          <w:sz w:val="24"/>
          <w:szCs w:val="24"/>
        </w:rPr>
        <w:t>.</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Construct and link short and simple written sentences.</w:t>
      </w:r>
    </w:p>
    <w:p w:rsidR="00A25B35" w:rsidRDefault="00456301" w:rsidP="00B52697">
      <w:pPr>
        <w:pStyle w:val="PlainText"/>
        <w:numPr>
          <w:ilvl w:val="0"/>
          <w:numId w:val="6"/>
        </w:numPr>
        <w:rPr>
          <w:rFonts w:ascii="Arial" w:hAnsi="Arial" w:cs="Arial"/>
          <w:sz w:val="24"/>
          <w:szCs w:val="24"/>
        </w:rPr>
      </w:pPr>
      <w:r w:rsidRPr="00A25B35">
        <w:rPr>
          <w:rFonts w:ascii="Arial" w:hAnsi="Arial" w:cs="Arial"/>
          <w:sz w:val="24"/>
          <w:szCs w:val="24"/>
        </w:rPr>
        <w:t xml:space="preserve">Develop awareness of basic grammatical rules and be able to fix errors with minimal </w:t>
      </w:r>
      <w:r w:rsidR="00707F3D">
        <w:rPr>
          <w:rFonts w:ascii="Arial" w:hAnsi="Arial" w:cs="Arial"/>
          <w:sz w:val="24"/>
          <w:szCs w:val="24"/>
        </w:rPr>
        <w:t>guidance.</w:t>
      </w:r>
    </w:p>
    <w:p w:rsidR="005D624B" w:rsidRDefault="005D624B" w:rsidP="00B52697">
      <w:pPr>
        <w:pStyle w:val="PlainText"/>
        <w:rPr>
          <w:rFonts w:ascii="Arial" w:hAnsi="Arial" w:cs="Arial"/>
          <w:sz w:val="24"/>
          <w:szCs w:val="24"/>
        </w:rPr>
      </w:pPr>
    </w:p>
    <w:p w:rsidR="00456301" w:rsidRPr="00A25B35" w:rsidRDefault="002B471E" w:rsidP="00B52697">
      <w:pPr>
        <w:pStyle w:val="PlainText"/>
        <w:rPr>
          <w:rFonts w:ascii="Arial" w:hAnsi="Arial" w:cs="Arial"/>
          <w:sz w:val="24"/>
          <w:szCs w:val="24"/>
        </w:rPr>
      </w:pPr>
      <w:r>
        <w:rPr>
          <w:rFonts w:ascii="Arial" w:hAnsi="Arial" w:cs="Arial"/>
          <w:sz w:val="24"/>
          <w:szCs w:val="24"/>
        </w:rPr>
        <w:t>4</w:t>
      </w:r>
      <w:r w:rsidR="00C75189">
        <w:rPr>
          <w:rFonts w:ascii="Arial" w:hAnsi="Arial" w:cs="Arial"/>
          <w:sz w:val="24"/>
          <w:szCs w:val="24"/>
        </w:rPr>
        <w:t xml:space="preserve">. </w:t>
      </w:r>
      <w:r w:rsidR="00456301" w:rsidRPr="00A25B35">
        <w:rPr>
          <w:rFonts w:ascii="Arial" w:hAnsi="Arial" w:cs="Arial"/>
          <w:sz w:val="24"/>
          <w:szCs w:val="24"/>
        </w:rPr>
        <w:t>Read simple written texts in Spanish and understand them globally.</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786C27" w:rsidRDefault="00786C27" w:rsidP="00B52697">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456301" w:rsidRDefault="00456301" w:rsidP="00B52697">
      <w:pPr>
        <w:pStyle w:val="PlainText"/>
        <w:rPr>
          <w:rFonts w:ascii="Arial" w:hAnsi="Arial" w:cs="Arial"/>
          <w:sz w:val="24"/>
          <w:szCs w:val="24"/>
        </w:rPr>
      </w:pPr>
    </w:p>
    <w:p w:rsidR="00456301" w:rsidRDefault="002B471E" w:rsidP="00B52697">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B52697">
      <w:pPr>
        <w:pStyle w:val="PlainText"/>
        <w:ind w:left="948"/>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Pr>
          <w:rFonts w:ascii="Arial" w:hAnsi="Arial" w:cs="Arial"/>
          <w:sz w:val="24"/>
          <w:szCs w:val="24"/>
        </w:rPr>
        <w:t>Identify countries in which Spanish is the official language.</w:t>
      </w:r>
    </w:p>
    <w:p w:rsidR="00456301" w:rsidRDefault="00456301" w:rsidP="00B52697">
      <w:pPr>
        <w:pStyle w:val="PlainText"/>
        <w:numPr>
          <w:ilvl w:val="0"/>
          <w:numId w:val="6"/>
        </w:numPr>
        <w:rPr>
          <w:rFonts w:ascii="Arial" w:hAnsi="Arial" w:cs="Arial"/>
          <w:sz w:val="24"/>
          <w:szCs w:val="24"/>
        </w:rPr>
      </w:pPr>
      <w:r>
        <w:rPr>
          <w:rFonts w:ascii="Arial" w:hAnsi="Arial" w:cs="Arial"/>
          <w:sz w:val="24"/>
          <w:szCs w:val="24"/>
        </w:rPr>
        <w:t>Recognize cultural differences between the Hispanic world and the North American world.</w:t>
      </w:r>
    </w:p>
    <w:p w:rsidR="004C1901" w:rsidRDefault="004C1901" w:rsidP="00B52697">
      <w:pPr>
        <w:pStyle w:val="PlainText"/>
        <w:numPr>
          <w:ilvl w:val="0"/>
          <w:numId w:val="6"/>
        </w:numPr>
        <w:rPr>
          <w:rFonts w:ascii="Arial" w:hAnsi="Arial" w:cs="Arial"/>
          <w:sz w:val="24"/>
          <w:szCs w:val="24"/>
        </w:rPr>
      </w:pPr>
      <w:r>
        <w:rPr>
          <w:rFonts w:ascii="Arial" w:hAnsi="Arial" w:cs="Arial"/>
          <w:sz w:val="24"/>
          <w:szCs w:val="24"/>
        </w:rPr>
        <w:t xml:space="preserve">Recognize cultural differences among the various countries where Spanish is the official language. </w:t>
      </w:r>
    </w:p>
    <w:p w:rsidR="00456301" w:rsidRPr="004C50E5" w:rsidRDefault="00614A6C" w:rsidP="00B52697">
      <w:pPr>
        <w:pStyle w:val="PlainText"/>
        <w:numPr>
          <w:ilvl w:val="0"/>
          <w:numId w:val="6"/>
        </w:numPr>
        <w:rPr>
          <w:rFonts w:ascii="Arial" w:hAnsi="Arial" w:cs="Arial"/>
          <w:sz w:val="24"/>
          <w:szCs w:val="24"/>
        </w:rPr>
      </w:pPr>
      <w:r>
        <w:rPr>
          <w:rFonts w:ascii="Arial" w:hAnsi="Arial" w:cs="Arial"/>
          <w:sz w:val="24"/>
          <w:szCs w:val="24"/>
        </w:rPr>
        <w:t xml:space="preserve">Investigate one </w:t>
      </w:r>
      <w:r w:rsidR="00456301" w:rsidRPr="00077650">
        <w:rPr>
          <w:rFonts w:ascii="Arial" w:hAnsi="Arial" w:cs="Arial"/>
          <w:sz w:val="24"/>
          <w:szCs w:val="24"/>
        </w:rPr>
        <w:t>region of the Hispanic</w:t>
      </w:r>
      <w:r w:rsidR="00456301">
        <w:rPr>
          <w:rFonts w:ascii="Arial" w:hAnsi="Arial" w:cs="Arial"/>
          <w:sz w:val="24"/>
          <w:szCs w:val="24"/>
        </w:rPr>
        <w:t xml:space="preserve"> world, paying attention to its geography, music, dance, typical food </w:t>
      </w:r>
      <w:r w:rsidR="00456301" w:rsidRPr="00077650">
        <w:rPr>
          <w:rFonts w:ascii="Arial" w:hAnsi="Arial" w:cs="Arial"/>
          <w:sz w:val="24"/>
          <w:szCs w:val="24"/>
        </w:rPr>
        <w:t>and</w:t>
      </w:r>
      <w:r w:rsidR="00456301">
        <w:rPr>
          <w:rFonts w:ascii="Arial" w:hAnsi="Arial" w:cs="Arial"/>
          <w:sz w:val="24"/>
          <w:szCs w:val="24"/>
        </w:rPr>
        <w:t xml:space="preserve"> other cultural aspects.</w:t>
      </w:r>
    </w:p>
    <w:p w:rsidR="004C50E5" w:rsidRPr="00316477" w:rsidRDefault="004C50E5"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D926C7" w:rsidRPr="00D926C7" w:rsidRDefault="00D926C7" w:rsidP="00B52697">
      <w:pPr>
        <w:pStyle w:val="ListParagraph"/>
        <w:numPr>
          <w:ilvl w:val="0"/>
          <w:numId w:val="9"/>
        </w:numPr>
        <w:rPr>
          <w:rFonts w:ascii="Arial" w:hAnsi="Arial"/>
          <w:b/>
        </w:rPr>
      </w:pPr>
      <w:r>
        <w:rPr>
          <w:rFonts w:ascii="Arial" w:hAnsi="Arial" w:cs="Arial"/>
          <w:szCs w:val="24"/>
          <w:lang w:val="en-CA"/>
        </w:rPr>
        <w:t>Greetings</w:t>
      </w:r>
      <w:r w:rsidR="004539C6">
        <w:rPr>
          <w:rFonts w:ascii="Arial" w:hAnsi="Arial" w:cs="Arial"/>
          <w:szCs w:val="24"/>
          <w:lang w:val="en-CA"/>
        </w:rPr>
        <w:t>, personal introductions, and personal titles</w:t>
      </w:r>
      <w:r>
        <w:rPr>
          <w:rFonts w:ascii="Arial" w:hAnsi="Arial" w:cs="Arial"/>
          <w:szCs w:val="24"/>
          <w:lang w:val="en-CA"/>
        </w:rPr>
        <w:t>.</w:t>
      </w:r>
    </w:p>
    <w:p w:rsidR="00F86476" w:rsidRPr="00D926C7" w:rsidRDefault="00F86476" w:rsidP="00B52697">
      <w:pPr>
        <w:pStyle w:val="ListParagraph"/>
        <w:numPr>
          <w:ilvl w:val="0"/>
          <w:numId w:val="9"/>
        </w:numPr>
        <w:rPr>
          <w:rFonts w:ascii="Arial" w:hAnsi="Arial"/>
          <w:b/>
        </w:rPr>
      </w:pPr>
      <w:r w:rsidRPr="00100997">
        <w:rPr>
          <w:rFonts w:ascii="Arial" w:hAnsi="Arial" w:cs="Arial"/>
          <w:szCs w:val="24"/>
          <w:lang w:val="en-CA"/>
        </w:rPr>
        <w:t>Countries and nationalities.</w:t>
      </w:r>
    </w:p>
    <w:p w:rsidR="008B7CFB" w:rsidRPr="008B7CFB" w:rsidRDefault="008B7CFB" w:rsidP="00B52697">
      <w:pPr>
        <w:pStyle w:val="ListParagraph"/>
        <w:numPr>
          <w:ilvl w:val="0"/>
          <w:numId w:val="9"/>
        </w:numPr>
        <w:rPr>
          <w:rFonts w:ascii="Arial" w:hAnsi="Arial"/>
        </w:rPr>
      </w:pPr>
      <w:r w:rsidRPr="008B7CFB">
        <w:rPr>
          <w:rFonts w:ascii="Arial" w:hAnsi="Arial"/>
        </w:rPr>
        <w:t>Objects in the classroom</w:t>
      </w:r>
      <w:r w:rsidR="00DC5343">
        <w:rPr>
          <w:rFonts w:ascii="Arial" w:hAnsi="Arial"/>
        </w:rPr>
        <w:t xml:space="preserve"> and subject matters</w:t>
      </w:r>
      <w:r>
        <w:rPr>
          <w:rFonts w:ascii="Arial" w:hAnsi="Arial"/>
        </w:rPr>
        <w:t>.</w:t>
      </w:r>
    </w:p>
    <w:p w:rsidR="00D926C7" w:rsidRPr="00D926C7" w:rsidRDefault="00D926C7" w:rsidP="00B52697">
      <w:pPr>
        <w:pStyle w:val="ListParagraph"/>
        <w:numPr>
          <w:ilvl w:val="0"/>
          <w:numId w:val="9"/>
        </w:numPr>
        <w:rPr>
          <w:rFonts w:ascii="Arial" w:hAnsi="Arial"/>
        </w:rPr>
      </w:pPr>
      <w:r w:rsidRPr="00D926C7">
        <w:rPr>
          <w:rFonts w:ascii="Arial" w:hAnsi="Arial"/>
        </w:rPr>
        <w:t>Interrogative expressions.</w:t>
      </w:r>
    </w:p>
    <w:p w:rsidR="00D926C7" w:rsidRDefault="00D926C7" w:rsidP="00B52697">
      <w:pPr>
        <w:pStyle w:val="ListParagraph"/>
        <w:numPr>
          <w:ilvl w:val="0"/>
          <w:numId w:val="7"/>
        </w:numPr>
        <w:jc w:val="both"/>
        <w:rPr>
          <w:rFonts w:ascii="Arial" w:hAnsi="Arial" w:cs="Arial"/>
          <w:szCs w:val="24"/>
          <w:lang w:val="en-CA"/>
        </w:rPr>
      </w:pPr>
      <w:r w:rsidRPr="00D926C7">
        <w:rPr>
          <w:rFonts w:ascii="Arial" w:hAnsi="Arial" w:cs="Arial"/>
          <w:szCs w:val="24"/>
          <w:lang w:val="en-CA"/>
        </w:rPr>
        <w:t>Numbers 1-100.</w:t>
      </w:r>
    </w:p>
    <w:p w:rsidR="00442751" w:rsidRDefault="00442751"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Colours. </w:t>
      </w:r>
    </w:p>
    <w:p w:rsidR="00442751" w:rsidRPr="008D52CE" w:rsidRDefault="00442751" w:rsidP="00B52697">
      <w:pPr>
        <w:numPr>
          <w:ilvl w:val="0"/>
          <w:numId w:val="7"/>
        </w:numPr>
        <w:ind w:left="714" w:hanging="357"/>
        <w:jc w:val="both"/>
        <w:rPr>
          <w:rFonts w:ascii="Arial" w:hAnsi="Arial" w:cs="Arial"/>
          <w:szCs w:val="24"/>
          <w:lang w:val="es-ES"/>
        </w:rPr>
      </w:pPr>
      <w:proofErr w:type="spellStart"/>
      <w:r w:rsidRPr="008D52CE">
        <w:rPr>
          <w:rFonts w:ascii="Arial" w:hAnsi="Arial" w:cs="Arial"/>
          <w:szCs w:val="24"/>
          <w:lang w:val="es-ES"/>
        </w:rPr>
        <w:t>Expressions</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with</w:t>
      </w:r>
      <w:proofErr w:type="spellEnd"/>
      <w:r w:rsidRPr="008D52CE">
        <w:rPr>
          <w:rFonts w:ascii="Arial" w:hAnsi="Arial" w:cs="Arial"/>
          <w:szCs w:val="24"/>
          <w:lang w:val="es-ES"/>
        </w:rPr>
        <w:t xml:space="preserve"> </w:t>
      </w:r>
      <w:r w:rsidRPr="008D52CE">
        <w:rPr>
          <w:rFonts w:ascii="Arial" w:hAnsi="Arial" w:cs="Arial"/>
          <w:i/>
          <w:szCs w:val="24"/>
          <w:lang w:val="es-ES"/>
        </w:rPr>
        <w:t>tener (</w:t>
      </w:r>
      <w:proofErr w:type="gramStart"/>
      <w:r w:rsidRPr="008D52CE">
        <w:rPr>
          <w:rFonts w:ascii="Arial" w:hAnsi="Arial" w:cs="Arial"/>
          <w:i/>
          <w:szCs w:val="24"/>
          <w:lang w:val="es-ES"/>
        </w:rPr>
        <w:t>tener ....</w:t>
      </w:r>
      <w:proofErr w:type="gramEnd"/>
      <w:r w:rsidRPr="008D52CE">
        <w:rPr>
          <w:rFonts w:ascii="Arial" w:hAnsi="Arial" w:cs="Arial"/>
          <w:i/>
          <w:szCs w:val="24"/>
          <w:lang w:val="es-ES"/>
        </w:rPr>
        <w:t>años, hambre, sueño, frío, calor, sed, ganas de...</w:t>
      </w:r>
      <w:r w:rsidR="00C2606D" w:rsidRPr="008D52CE">
        <w:rPr>
          <w:rFonts w:ascii="Arial" w:hAnsi="Arial" w:cs="Arial"/>
          <w:i/>
          <w:szCs w:val="24"/>
          <w:lang w:val="es-ES"/>
        </w:rPr>
        <w:t xml:space="preserve">/ tener que </w:t>
      </w:r>
      <w:r w:rsidR="00C2606D" w:rsidRPr="008D52CE">
        <w:rPr>
          <w:rFonts w:ascii="Arial" w:hAnsi="Arial" w:cs="Arial"/>
          <w:szCs w:val="24"/>
          <w:lang w:val="es-ES"/>
        </w:rPr>
        <w:t xml:space="preserve">+ </w:t>
      </w:r>
      <w:proofErr w:type="spellStart"/>
      <w:r w:rsidR="00C2606D" w:rsidRPr="008D52CE">
        <w:rPr>
          <w:rFonts w:ascii="Arial" w:hAnsi="Arial" w:cs="Arial"/>
          <w:szCs w:val="24"/>
          <w:lang w:val="es-ES"/>
        </w:rPr>
        <w:t>infinitive</w:t>
      </w:r>
      <w:proofErr w:type="spellEnd"/>
      <w:r w:rsidRPr="008D52CE">
        <w:rPr>
          <w:rFonts w:ascii="Arial" w:hAnsi="Arial" w:cs="Arial"/>
          <w:i/>
          <w:szCs w:val="24"/>
          <w:lang w:val="es-ES"/>
        </w:rPr>
        <w:t>)</w:t>
      </w:r>
      <w:r w:rsidRPr="008D52CE">
        <w:rPr>
          <w:rFonts w:ascii="Arial" w:hAnsi="Arial" w:cs="Arial"/>
          <w:szCs w:val="24"/>
          <w:lang w:val="es-ES"/>
        </w:rPr>
        <w:t>.</w:t>
      </w:r>
    </w:p>
    <w:p w:rsidR="00442751" w:rsidRDefault="00756182" w:rsidP="00B52697">
      <w:pPr>
        <w:pStyle w:val="ListParagraph"/>
        <w:numPr>
          <w:ilvl w:val="0"/>
          <w:numId w:val="7"/>
        </w:numPr>
        <w:spacing w:line="276" w:lineRule="auto"/>
        <w:ind w:left="714" w:hanging="357"/>
        <w:jc w:val="both"/>
        <w:rPr>
          <w:rFonts w:ascii="Arial" w:hAnsi="Arial" w:cs="Arial"/>
          <w:szCs w:val="24"/>
          <w:lang w:val="en-CA"/>
        </w:rPr>
      </w:pPr>
      <w:r>
        <w:rPr>
          <w:rFonts w:ascii="Arial" w:hAnsi="Arial" w:cs="Arial"/>
          <w:szCs w:val="24"/>
          <w:lang w:val="en-CA"/>
        </w:rPr>
        <w:t>Days of the week and months.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Names of f</w:t>
      </w:r>
      <w:r w:rsidRPr="004357BB">
        <w:rPr>
          <w:rFonts w:ascii="Arial" w:hAnsi="Arial" w:cs="Arial"/>
          <w:szCs w:val="24"/>
          <w:lang w:val="en-CA"/>
        </w:rPr>
        <w:t>amily members.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House objects and places in the house. </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People’s marital status.</w:t>
      </w:r>
    </w:p>
    <w:p w:rsidR="001C0910" w:rsidRPr="001C0910" w:rsidRDefault="001C0910" w:rsidP="001C0910">
      <w:pPr>
        <w:pStyle w:val="ListParagraph"/>
        <w:numPr>
          <w:ilvl w:val="0"/>
          <w:numId w:val="7"/>
        </w:numPr>
        <w:rPr>
          <w:rFonts w:ascii="Arial" w:hAnsi="Arial" w:cs="Arial"/>
          <w:szCs w:val="24"/>
          <w:lang w:val="en-CA"/>
        </w:rPr>
      </w:pPr>
      <w:r w:rsidRPr="001C0910">
        <w:rPr>
          <w:rFonts w:ascii="Arial" w:hAnsi="Arial" w:cs="Arial"/>
          <w:szCs w:val="24"/>
          <w:lang w:val="en-CA"/>
        </w:rPr>
        <w:t xml:space="preserve">Adverbs ending in </w:t>
      </w:r>
      <w:r w:rsidRPr="001C0910">
        <w:rPr>
          <w:rFonts w:ascii="Arial" w:hAnsi="Arial" w:cs="Arial"/>
          <w:i/>
          <w:szCs w:val="24"/>
          <w:lang w:val="en-CA"/>
        </w:rPr>
        <w:t>–</w:t>
      </w:r>
      <w:proofErr w:type="spellStart"/>
      <w:r w:rsidRPr="001C0910">
        <w:rPr>
          <w:rFonts w:ascii="Arial" w:hAnsi="Arial" w:cs="Arial"/>
          <w:i/>
          <w:szCs w:val="24"/>
          <w:lang w:val="en-CA"/>
        </w:rPr>
        <w:t>mente</w:t>
      </w:r>
      <w:proofErr w:type="spellEnd"/>
      <w:r w:rsidRPr="001C0910">
        <w:rPr>
          <w:rFonts w:ascii="Arial" w:hAnsi="Arial" w:cs="Arial"/>
          <w:szCs w:val="24"/>
          <w:lang w:val="en-CA"/>
        </w:rPr>
        <w:t xml:space="preserve">. </w:t>
      </w:r>
    </w:p>
    <w:p w:rsidR="001C0910" w:rsidRPr="001C0910" w:rsidRDefault="001C0910" w:rsidP="004357BB">
      <w:pPr>
        <w:pStyle w:val="ListParagraph"/>
        <w:numPr>
          <w:ilvl w:val="0"/>
          <w:numId w:val="7"/>
        </w:numPr>
        <w:spacing w:after="200" w:line="276" w:lineRule="auto"/>
        <w:jc w:val="both"/>
        <w:rPr>
          <w:rFonts w:ascii="Arial" w:hAnsi="Arial" w:cs="Arial"/>
          <w:szCs w:val="24"/>
          <w:lang w:val="en-CA"/>
        </w:rPr>
      </w:pPr>
      <w:r w:rsidRPr="001C0910">
        <w:rPr>
          <w:rFonts w:ascii="Arial" w:hAnsi="Arial" w:cs="Arial"/>
          <w:szCs w:val="24"/>
          <w:lang w:val="en-CA"/>
        </w:rPr>
        <w:t xml:space="preserve">Uses of </w:t>
      </w:r>
      <w:proofErr w:type="spellStart"/>
      <w:r w:rsidRPr="001C0910">
        <w:rPr>
          <w:rFonts w:ascii="Arial" w:hAnsi="Arial" w:cs="Arial"/>
          <w:i/>
          <w:szCs w:val="24"/>
          <w:lang w:val="en-CA"/>
        </w:rPr>
        <w:t>estar</w:t>
      </w:r>
      <w:proofErr w:type="spellEnd"/>
      <w:r w:rsidR="00A25B35">
        <w:rPr>
          <w:rFonts w:ascii="Arial" w:hAnsi="Arial" w:cs="Arial"/>
          <w:i/>
          <w:szCs w:val="24"/>
          <w:lang w:val="en-CA"/>
        </w:rPr>
        <w:t xml:space="preserve"> </w:t>
      </w:r>
      <w:r w:rsidR="00A25B35" w:rsidRPr="00A25B35">
        <w:rPr>
          <w:rFonts w:ascii="Arial" w:hAnsi="Arial" w:cs="Arial"/>
          <w:szCs w:val="24"/>
          <w:lang w:val="en-CA"/>
        </w:rPr>
        <w:t xml:space="preserve">to express </w:t>
      </w:r>
      <w:r w:rsidR="00A25B35">
        <w:rPr>
          <w:rFonts w:ascii="Arial" w:hAnsi="Arial" w:cs="Arial"/>
          <w:szCs w:val="24"/>
          <w:lang w:val="en-CA"/>
        </w:rPr>
        <w:t>location, marital status, physical or emotional states</w:t>
      </w:r>
      <w:r w:rsidRPr="001C0910">
        <w:rPr>
          <w:rFonts w:ascii="Arial" w:hAnsi="Arial" w:cs="Arial"/>
          <w:szCs w:val="24"/>
          <w:lang w:val="en-CA"/>
        </w:rPr>
        <w:t>.</w:t>
      </w:r>
    </w:p>
    <w:p w:rsidR="001C0910" w:rsidRPr="009C64AF" w:rsidRDefault="001C0910"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Uses of </w:t>
      </w:r>
      <w:r w:rsidRPr="001C0910">
        <w:rPr>
          <w:rFonts w:ascii="Arial" w:hAnsi="Arial" w:cs="Arial"/>
          <w:i/>
          <w:szCs w:val="24"/>
          <w:lang w:val="en-CA"/>
        </w:rPr>
        <w:t>saber</w:t>
      </w:r>
      <w:r>
        <w:rPr>
          <w:rFonts w:ascii="Arial" w:hAnsi="Arial" w:cs="Arial"/>
          <w:szCs w:val="24"/>
          <w:lang w:val="en-CA"/>
        </w:rPr>
        <w:t xml:space="preserve"> and </w:t>
      </w:r>
      <w:proofErr w:type="spellStart"/>
      <w:r w:rsidRPr="001C0910">
        <w:rPr>
          <w:rFonts w:ascii="Arial" w:hAnsi="Arial" w:cs="Arial"/>
          <w:i/>
          <w:szCs w:val="24"/>
          <w:lang w:val="en-CA"/>
        </w:rPr>
        <w:t>conocer</w:t>
      </w:r>
      <w:proofErr w:type="spellEnd"/>
      <w:r>
        <w:rPr>
          <w:rFonts w:ascii="Arial" w:hAnsi="Arial" w:cs="Arial"/>
          <w:i/>
          <w:szCs w:val="24"/>
          <w:lang w:val="en-CA"/>
        </w:rPr>
        <w:t>.</w:t>
      </w:r>
    </w:p>
    <w:p w:rsidR="00D926C7" w:rsidRPr="00100997" w:rsidRDefault="00D926C7" w:rsidP="00D926C7">
      <w:pPr>
        <w:pStyle w:val="ListParagraph"/>
        <w:numPr>
          <w:ilvl w:val="0"/>
          <w:numId w:val="7"/>
        </w:numPr>
        <w:rPr>
          <w:rFonts w:ascii="Arial" w:hAnsi="Arial"/>
        </w:rPr>
      </w:pPr>
      <w:r w:rsidRPr="00100997">
        <w:rPr>
          <w:rFonts w:ascii="Arial" w:hAnsi="Arial"/>
        </w:rPr>
        <w:t>Professions and occupations.</w:t>
      </w:r>
    </w:p>
    <w:p w:rsidR="00100997" w:rsidRDefault="00100997" w:rsidP="00F86476">
      <w:pPr>
        <w:rPr>
          <w:rFonts w:ascii="Arial" w:hAnsi="Arial"/>
          <w:b/>
        </w:rPr>
      </w:pPr>
    </w:p>
    <w:p w:rsidR="00F86476" w:rsidRDefault="00F86476" w:rsidP="00140D9E">
      <w:pPr>
        <w:ind w:firstLine="360"/>
        <w:rPr>
          <w:rFonts w:ascii="Arial" w:hAnsi="Arial"/>
          <w:b/>
        </w:rPr>
      </w:pPr>
      <w:r>
        <w:rPr>
          <w:rFonts w:ascii="Arial" w:hAnsi="Arial"/>
          <w:b/>
        </w:rPr>
        <w:t>Grammar</w:t>
      </w:r>
    </w:p>
    <w:p w:rsidR="00451E60" w:rsidRPr="008D52CE" w:rsidRDefault="00451E60"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Defin</w:t>
      </w:r>
      <w:r w:rsidR="0078326A" w:rsidRPr="008D52CE">
        <w:rPr>
          <w:rFonts w:ascii="Arial" w:hAnsi="Arial" w:cs="Arial"/>
          <w:szCs w:val="24"/>
          <w:lang w:val="es-ES"/>
        </w:rPr>
        <w:t>i</w:t>
      </w:r>
      <w:r w:rsidRPr="008D52CE">
        <w:rPr>
          <w:rFonts w:ascii="Arial" w:hAnsi="Arial" w:cs="Arial"/>
          <w:szCs w:val="24"/>
          <w:lang w:val="es-ES"/>
        </w:rPr>
        <w:t>te</w:t>
      </w:r>
      <w:proofErr w:type="spellEnd"/>
      <w:r w:rsidRPr="008D52CE">
        <w:rPr>
          <w:rFonts w:ascii="Arial" w:hAnsi="Arial" w:cs="Arial"/>
          <w:szCs w:val="24"/>
          <w:lang w:val="es-ES"/>
        </w:rPr>
        <w:t xml:space="preserve"> and</w:t>
      </w:r>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indefinite</w:t>
      </w:r>
      <w:proofErr w:type="spellEnd"/>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articles</w:t>
      </w:r>
      <w:proofErr w:type="spellEnd"/>
      <w:r w:rsidR="008B7CFB" w:rsidRPr="008D52CE">
        <w:rPr>
          <w:rFonts w:ascii="Arial" w:hAnsi="Arial" w:cs="Arial"/>
          <w:szCs w:val="24"/>
          <w:lang w:val="es-ES"/>
        </w:rPr>
        <w:t xml:space="preserve"> (</w:t>
      </w:r>
      <w:r w:rsidR="008B7CFB" w:rsidRPr="008D52CE">
        <w:rPr>
          <w:rFonts w:ascii="Arial" w:hAnsi="Arial" w:cs="Arial"/>
          <w:i/>
          <w:szCs w:val="24"/>
          <w:lang w:val="es-ES"/>
        </w:rPr>
        <w:t>un/una</w:t>
      </w:r>
      <w:r w:rsidR="002C0BF7" w:rsidRPr="008D52CE">
        <w:rPr>
          <w:rFonts w:ascii="Arial" w:hAnsi="Arial" w:cs="Arial"/>
          <w:i/>
          <w:szCs w:val="24"/>
          <w:lang w:val="es-ES"/>
        </w:rPr>
        <w:t>/unos/unas</w:t>
      </w:r>
      <w:r w:rsidR="008B7CFB" w:rsidRPr="008D52CE">
        <w:rPr>
          <w:rFonts w:ascii="Arial" w:hAnsi="Arial" w:cs="Arial"/>
          <w:i/>
          <w:szCs w:val="24"/>
          <w:lang w:val="es-ES"/>
        </w:rPr>
        <w:t>; el/la/</w:t>
      </w:r>
      <w:r w:rsidR="002C0BF7" w:rsidRPr="008D52CE">
        <w:rPr>
          <w:rFonts w:ascii="Arial" w:hAnsi="Arial" w:cs="Arial"/>
          <w:i/>
          <w:szCs w:val="24"/>
          <w:lang w:val="es-ES"/>
        </w:rPr>
        <w:t>los/las</w:t>
      </w:r>
      <w:r w:rsidR="002C0BF7" w:rsidRPr="008D52CE">
        <w:rPr>
          <w:rFonts w:ascii="Arial" w:hAnsi="Arial" w:cs="Arial"/>
          <w:szCs w:val="24"/>
          <w:lang w:val="es-ES"/>
        </w:rPr>
        <w:t>)</w:t>
      </w:r>
      <w:r w:rsidR="0078326A" w:rsidRPr="008D52CE">
        <w:rPr>
          <w:rFonts w:ascii="Arial" w:hAnsi="Arial" w:cs="Arial"/>
          <w:szCs w:val="24"/>
          <w:lang w:val="es-ES"/>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Contractions: </w:t>
      </w:r>
      <w:r w:rsidRPr="00710345">
        <w:rPr>
          <w:rFonts w:ascii="Arial" w:hAnsi="Arial" w:cs="Arial"/>
          <w:i/>
          <w:szCs w:val="24"/>
          <w:lang w:val="en-CA"/>
        </w:rPr>
        <w:t>al/del</w:t>
      </w:r>
      <w:r>
        <w:rPr>
          <w:rFonts w:ascii="Arial" w:hAnsi="Arial" w:cs="Arial"/>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The verb form </w:t>
      </w:r>
      <w:r w:rsidRPr="00710345">
        <w:rPr>
          <w:rFonts w:ascii="Arial" w:hAnsi="Arial" w:cs="Arial"/>
          <w:i/>
          <w:szCs w:val="24"/>
          <w:lang w:val="en-CA"/>
        </w:rPr>
        <w:t>hay</w:t>
      </w:r>
      <w:r>
        <w:rPr>
          <w:rFonts w:ascii="Arial" w:hAnsi="Arial" w:cs="Arial"/>
          <w:i/>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Gender and number of nouns.</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Negative sentences.</w:t>
      </w:r>
    </w:p>
    <w:p w:rsidR="00765A2C" w:rsidRPr="008D52CE" w:rsidRDefault="00765A2C" w:rsidP="00B52697">
      <w:pPr>
        <w:pStyle w:val="ListParagraph"/>
        <w:numPr>
          <w:ilvl w:val="0"/>
          <w:numId w:val="10"/>
        </w:numPr>
        <w:ind w:left="714" w:hanging="357"/>
        <w:jc w:val="both"/>
        <w:rPr>
          <w:rFonts w:ascii="Arial" w:hAnsi="Arial" w:cs="Arial"/>
          <w:szCs w:val="24"/>
          <w:lang w:val="es-ES"/>
        </w:rPr>
      </w:pPr>
      <w:r w:rsidRPr="008D52CE">
        <w:rPr>
          <w:rFonts w:ascii="Arial" w:hAnsi="Arial" w:cs="Arial"/>
          <w:szCs w:val="24"/>
          <w:lang w:val="es-ES"/>
        </w:rPr>
        <w:t xml:space="preserve">Personal </w:t>
      </w:r>
      <w:proofErr w:type="spellStart"/>
      <w:r w:rsidRPr="008D52CE">
        <w:rPr>
          <w:rFonts w:ascii="Arial" w:hAnsi="Arial" w:cs="Arial"/>
          <w:szCs w:val="24"/>
          <w:lang w:val="es-ES"/>
        </w:rPr>
        <w:t>pronouns</w:t>
      </w:r>
      <w:proofErr w:type="spellEnd"/>
      <w:r w:rsidRPr="008D52CE">
        <w:rPr>
          <w:rFonts w:ascii="Arial" w:hAnsi="Arial" w:cs="Arial"/>
          <w:szCs w:val="24"/>
          <w:lang w:val="es-ES"/>
        </w:rPr>
        <w:t xml:space="preserve"> (</w:t>
      </w:r>
      <w:r w:rsidRPr="008D52CE">
        <w:rPr>
          <w:rFonts w:ascii="Arial" w:hAnsi="Arial" w:cs="Arial"/>
          <w:i/>
          <w:szCs w:val="24"/>
          <w:lang w:val="es-ES"/>
        </w:rPr>
        <w:t>yo, tú</w:t>
      </w:r>
      <w:r w:rsidR="00E60681" w:rsidRPr="008D52CE">
        <w:rPr>
          <w:rFonts w:ascii="Arial" w:hAnsi="Arial" w:cs="Arial"/>
          <w:i/>
          <w:szCs w:val="24"/>
          <w:lang w:val="es-ES"/>
        </w:rPr>
        <w:t>/</w:t>
      </w:r>
      <w:r w:rsidR="00E101AD" w:rsidRPr="008D52CE">
        <w:rPr>
          <w:rFonts w:ascii="Arial" w:hAnsi="Arial" w:cs="Arial"/>
          <w:i/>
          <w:szCs w:val="24"/>
          <w:lang w:val="es-ES"/>
        </w:rPr>
        <w:t xml:space="preserve"> </w:t>
      </w:r>
      <w:r w:rsidR="00E60681" w:rsidRPr="008D52CE">
        <w:rPr>
          <w:rFonts w:ascii="Arial" w:hAnsi="Arial" w:cs="Arial"/>
          <w:i/>
          <w:szCs w:val="24"/>
          <w:lang w:val="es-ES"/>
        </w:rPr>
        <w:t>usted</w:t>
      </w:r>
      <w:r w:rsidRPr="008D52CE">
        <w:rPr>
          <w:rFonts w:ascii="Arial" w:hAnsi="Arial" w:cs="Arial"/>
          <w:i/>
          <w:szCs w:val="24"/>
          <w:lang w:val="es-ES"/>
        </w:rPr>
        <w:t>, él, nosotros/-as, vosotros/-as, ellos/-as</w:t>
      </w:r>
      <w:r w:rsidR="00E60681" w:rsidRPr="008D52CE">
        <w:rPr>
          <w:rFonts w:ascii="Arial" w:hAnsi="Arial" w:cs="Arial"/>
          <w:i/>
          <w:szCs w:val="24"/>
          <w:lang w:val="es-ES"/>
        </w:rPr>
        <w:t>/ustedes</w:t>
      </w:r>
      <w:r w:rsidRPr="008D52CE">
        <w:rPr>
          <w:rFonts w:ascii="Arial" w:hAnsi="Arial" w:cs="Arial"/>
          <w:i/>
          <w:szCs w:val="24"/>
          <w:lang w:val="es-ES"/>
        </w:rPr>
        <w:t>)</w:t>
      </w:r>
      <w:r w:rsidRPr="008D52CE">
        <w:rPr>
          <w:rFonts w:ascii="Arial" w:hAnsi="Arial" w:cs="Arial"/>
          <w:szCs w:val="24"/>
          <w:lang w:val="es-ES"/>
        </w:rPr>
        <w:t>.</w:t>
      </w:r>
    </w:p>
    <w:p w:rsidR="00D926C7" w:rsidRPr="00C62490"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Adjective-noun and article-noun agreement.</w:t>
      </w:r>
    </w:p>
    <w:p w:rsidR="00D926C7"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De</w:t>
      </w:r>
      <w:r>
        <w:rPr>
          <w:rFonts w:ascii="Arial" w:hAnsi="Arial" w:cs="Arial"/>
          <w:szCs w:val="24"/>
          <w:lang w:val="en-CA"/>
        </w:rPr>
        <w:t>scriptive and de</w:t>
      </w:r>
      <w:r w:rsidRPr="00C62490">
        <w:rPr>
          <w:rFonts w:ascii="Arial" w:hAnsi="Arial" w:cs="Arial"/>
          <w:szCs w:val="24"/>
          <w:lang w:val="en-CA"/>
        </w:rPr>
        <w:t>monstrative adjectives.</w:t>
      </w:r>
    </w:p>
    <w:p w:rsidR="00D926C7" w:rsidRDefault="00D926C7" w:rsidP="00B52697">
      <w:pPr>
        <w:numPr>
          <w:ilvl w:val="0"/>
          <w:numId w:val="10"/>
        </w:numPr>
        <w:ind w:left="714" w:hanging="357"/>
        <w:jc w:val="both"/>
        <w:rPr>
          <w:rFonts w:ascii="Arial" w:hAnsi="Arial" w:cs="Arial"/>
          <w:szCs w:val="24"/>
          <w:lang w:val="en-CA"/>
        </w:rPr>
      </w:pPr>
      <w:r w:rsidRPr="00823CCC">
        <w:rPr>
          <w:rFonts w:ascii="Arial" w:hAnsi="Arial" w:cs="Arial"/>
          <w:szCs w:val="24"/>
          <w:lang w:val="en-CA"/>
        </w:rPr>
        <w:t>Verb conjugation and subject-verb agreement.</w:t>
      </w:r>
    </w:p>
    <w:p w:rsidR="00DC5343" w:rsidRPr="00DC5343" w:rsidRDefault="00D926C7" w:rsidP="00B52697">
      <w:pPr>
        <w:numPr>
          <w:ilvl w:val="0"/>
          <w:numId w:val="10"/>
        </w:numPr>
        <w:ind w:left="714" w:hanging="357"/>
        <w:jc w:val="both"/>
        <w:rPr>
          <w:rFonts w:ascii="Arial" w:hAnsi="Arial" w:cs="Arial"/>
          <w:i/>
          <w:szCs w:val="24"/>
          <w:lang w:val="en-CA"/>
        </w:rPr>
      </w:pPr>
      <w:r w:rsidRPr="00C62490">
        <w:rPr>
          <w:rFonts w:ascii="Arial" w:hAnsi="Arial" w:cs="Arial"/>
          <w:szCs w:val="24"/>
          <w:lang w:val="en-CA"/>
        </w:rPr>
        <w:t xml:space="preserve">Present tense of regular </w:t>
      </w:r>
      <w:r>
        <w:rPr>
          <w:rFonts w:ascii="Arial" w:hAnsi="Arial" w:cs="Arial"/>
          <w:szCs w:val="24"/>
          <w:lang w:val="en-CA"/>
        </w:rPr>
        <w:t>–AR</w:t>
      </w:r>
      <w:r w:rsidR="00672B83">
        <w:rPr>
          <w:rFonts w:ascii="Arial" w:hAnsi="Arial" w:cs="Arial"/>
          <w:szCs w:val="24"/>
          <w:lang w:val="en-CA"/>
        </w:rPr>
        <w:t>, -ER, and -IR</w:t>
      </w:r>
      <w:r>
        <w:rPr>
          <w:rFonts w:ascii="Arial" w:hAnsi="Arial" w:cs="Arial"/>
          <w:szCs w:val="24"/>
          <w:lang w:val="en-CA"/>
        </w:rPr>
        <w:t xml:space="preserve"> </w:t>
      </w:r>
      <w:r w:rsidRPr="00C62490">
        <w:rPr>
          <w:rFonts w:ascii="Arial" w:hAnsi="Arial" w:cs="Arial"/>
          <w:szCs w:val="24"/>
          <w:lang w:val="en-CA"/>
        </w:rPr>
        <w:t>verbs</w:t>
      </w:r>
      <w:r w:rsidR="00DC5343">
        <w:rPr>
          <w:rFonts w:ascii="Arial" w:hAnsi="Arial" w:cs="Arial"/>
          <w:szCs w:val="24"/>
          <w:lang w:val="en-CA"/>
        </w:rPr>
        <w:t>.</w:t>
      </w:r>
    </w:p>
    <w:p w:rsidR="00D926C7" w:rsidRPr="00293056" w:rsidRDefault="00DC5343" w:rsidP="00B52697">
      <w:pPr>
        <w:numPr>
          <w:ilvl w:val="0"/>
          <w:numId w:val="10"/>
        </w:numPr>
        <w:ind w:left="714" w:hanging="357"/>
        <w:jc w:val="both"/>
        <w:rPr>
          <w:rFonts w:ascii="Arial" w:hAnsi="Arial" w:cs="Arial"/>
          <w:i/>
          <w:szCs w:val="24"/>
          <w:lang w:val="es-ES"/>
        </w:rPr>
      </w:pPr>
      <w:proofErr w:type="spellStart"/>
      <w:r w:rsidRPr="00293056">
        <w:rPr>
          <w:rFonts w:ascii="Arial" w:hAnsi="Arial" w:cs="Arial"/>
          <w:szCs w:val="24"/>
          <w:lang w:val="es-ES"/>
        </w:rPr>
        <w:t>C</w:t>
      </w:r>
      <w:r w:rsidR="00D926C7" w:rsidRPr="00293056">
        <w:rPr>
          <w:rFonts w:ascii="Arial" w:hAnsi="Arial" w:cs="Arial"/>
          <w:szCs w:val="24"/>
          <w:lang w:val="es-ES"/>
        </w:rPr>
        <w:t>ommon</w:t>
      </w:r>
      <w:proofErr w:type="spellEnd"/>
      <w:r w:rsidR="00D926C7" w:rsidRPr="00293056">
        <w:rPr>
          <w:rFonts w:ascii="Arial" w:hAnsi="Arial" w:cs="Arial"/>
          <w:szCs w:val="24"/>
          <w:lang w:val="es-ES"/>
        </w:rPr>
        <w:t xml:space="preserve"> irregular </w:t>
      </w:r>
      <w:proofErr w:type="spellStart"/>
      <w:r w:rsidR="00D926C7" w:rsidRPr="00293056">
        <w:rPr>
          <w:rFonts w:ascii="Arial" w:hAnsi="Arial" w:cs="Arial"/>
          <w:szCs w:val="24"/>
          <w:lang w:val="es-ES"/>
        </w:rPr>
        <w:t>verbs</w:t>
      </w:r>
      <w:proofErr w:type="spellEnd"/>
      <w:r w:rsidRPr="00293056">
        <w:rPr>
          <w:rFonts w:ascii="Arial" w:hAnsi="Arial" w:cs="Arial"/>
          <w:szCs w:val="24"/>
          <w:lang w:val="es-ES"/>
        </w:rPr>
        <w:t xml:space="preserve"> </w:t>
      </w:r>
      <w:proofErr w:type="spellStart"/>
      <w:r w:rsidR="00D926C7" w:rsidRPr="00293056">
        <w:rPr>
          <w:rFonts w:ascii="Arial" w:hAnsi="Arial" w:cs="Arial"/>
          <w:szCs w:val="24"/>
          <w:lang w:val="es-ES"/>
        </w:rPr>
        <w:t>such</w:t>
      </w:r>
      <w:proofErr w:type="spellEnd"/>
      <w:r w:rsidR="00D926C7" w:rsidRPr="00293056">
        <w:rPr>
          <w:rFonts w:ascii="Arial" w:hAnsi="Arial" w:cs="Arial"/>
          <w:szCs w:val="24"/>
          <w:lang w:val="es-ES"/>
        </w:rPr>
        <w:t xml:space="preserve"> as </w:t>
      </w:r>
      <w:r w:rsidR="00D926C7" w:rsidRPr="00293056">
        <w:rPr>
          <w:rFonts w:ascii="Arial" w:hAnsi="Arial" w:cs="Arial"/>
          <w:i/>
          <w:szCs w:val="24"/>
          <w:lang w:val="es-ES"/>
        </w:rPr>
        <w:t xml:space="preserve">ser, estar, </w:t>
      </w:r>
      <w:r w:rsidR="00765A2C" w:rsidRPr="00293056">
        <w:rPr>
          <w:rFonts w:ascii="Arial" w:hAnsi="Arial" w:cs="Arial"/>
          <w:i/>
          <w:szCs w:val="24"/>
          <w:lang w:val="es-ES"/>
        </w:rPr>
        <w:t xml:space="preserve">querer, </w:t>
      </w:r>
      <w:r w:rsidR="00D926C7" w:rsidRPr="00293056">
        <w:rPr>
          <w:rFonts w:ascii="Arial" w:hAnsi="Arial" w:cs="Arial"/>
          <w:i/>
          <w:szCs w:val="24"/>
          <w:lang w:val="es-ES"/>
        </w:rPr>
        <w:t xml:space="preserve"> tener</w:t>
      </w:r>
      <w:r w:rsidR="00672B83" w:rsidRPr="00293056">
        <w:rPr>
          <w:rFonts w:ascii="Arial" w:hAnsi="Arial" w:cs="Arial"/>
          <w:i/>
          <w:szCs w:val="24"/>
          <w:lang w:val="es-ES"/>
        </w:rPr>
        <w:t>, ir</w:t>
      </w:r>
      <w:r w:rsidR="00D926C7" w:rsidRPr="00293056">
        <w:rPr>
          <w:rFonts w:ascii="Arial" w:hAnsi="Arial" w:cs="Arial"/>
          <w:i/>
          <w:szCs w:val="24"/>
          <w:lang w:val="es-ES"/>
        </w:rPr>
        <w:t>.</w:t>
      </w:r>
    </w:p>
    <w:p w:rsidR="00442751" w:rsidRPr="00293056" w:rsidRDefault="00442751" w:rsidP="00B52697">
      <w:pPr>
        <w:numPr>
          <w:ilvl w:val="0"/>
          <w:numId w:val="10"/>
        </w:numPr>
        <w:ind w:left="714" w:hanging="357"/>
        <w:jc w:val="both"/>
        <w:rPr>
          <w:rFonts w:ascii="Arial" w:hAnsi="Arial" w:cs="Arial"/>
          <w:szCs w:val="24"/>
          <w:lang w:val="es-ES"/>
        </w:rPr>
      </w:pPr>
      <w:r>
        <w:rPr>
          <w:rFonts w:ascii="Arial" w:hAnsi="Arial" w:cs="Arial"/>
          <w:szCs w:val="24"/>
          <w:lang w:val="en-CA"/>
        </w:rPr>
        <w:t>P</w:t>
      </w:r>
      <w:r w:rsidRPr="006C4E31">
        <w:rPr>
          <w:rFonts w:ascii="Arial" w:hAnsi="Arial" w:cs="Arial"/>
          <w:szCs w:val="24"/>
          <w:lang w:val="en-CA"/>
        </w:rPr>
        <w:t>ossessive</w:t>
      </w:r>
      <w:r>
        <w:rPr>
          <w:rFonts w:ascii="Arial" w:hAnsi="Arial" w:cs="Arial"/>
          <w:szCs w:val="24"/>
          <w:lang w:val="en-CA"/>
        </w:rPr>
        <w:t xml:space="preserve"> adjectives</w:t>
      </w:r>
      <w:r w:rsidR="00FB1DA9">
        <w:rPr>
          <w:rFonts w:ascii="Arial" w:hAnsi="Arial" w:cs="Arial"/>
          <w:szCs w:val="24"/>
          <w:lang w:val="en-CA"/>
        </w:rPr>
        <w:t xml:space="preserve"> and possession with de + article. </w:t>
      </w:r>
      <w:r w:rsidR="00FB1DA9" w:rsidRPr="00293056">
        <w:rPr>
          <w:rFonts w:ascii="Arial" w:hAnsi="Arial" w:cs="Arial"/>
          <w:szCs w:val="24"/>
          <w:lang w:val="es-ES"/>
        </w:rPr>
        <w:t>(</w:t>
      </w:r>
      <w:r w:rsidR="00FB1DA9" w:rsidRPr="00293056">
        <w:rPr>
          <w:rFonts w:ascii="Arial" w:hAnsi="Arial" w:cs="Arial"/>
          <w:i/>
          <w:szCs w:val="24"/>
          <w:lang w:val="es-ES"/>
        </w:rPr>
        <w:t xml:space="preserve">del/ de los </w:t>
      </w:r>
      <w:r w:rsidR="00FB1DA9" w:rsidRPr="00293056">
        <w:rPr>
          <w:rFonts w:ascii="Arial" w:hAnsi="Arial" w:cs="Arial"/>
          <w:szCs w:val="24"/>
          <w:lang w:val="es-ES"/>
        </w:rPr>
        <w:t xml:space="preserve">and </w:t>
      </w:r>
      <w:r w:rsidR="00FB1DA9" w:rsidRPr="00293056">
        <w:rPr>
          <w:rFonts w:ascii="Arial" w:hAnsi="Arial" w:cs="Arial"/>
          <w:i/>
          <w:szCs w:val="24"/>
          <w:lang w:val="es-ES"/>
        </w:rPr>
        <w:t>de la/s</w:t>
      </w:r>
      <w:r w:rsidR="00FB1DA9" w:rsidRPr="00293056">
        <w:rPr>
          <w:rFonts w:ascii="Arial" w:hAnsi="Arial" w:cs="Arial"/>
          <w:szCs w:val="24"/>
          <w:lang w:val="es-ES"/>
        </w:rPr>
        <w:t>)</w:t>
      </w:r>
      <w:r w:rsidRPr="00293056">
        <w:rPr>
          <w:rFonts w:ascii="Arial" w:hAnsi="Arial" w:cs="Arial"/>
          <w:szCs w:val="24"/>
          <w:lang w:val="es-ES"/>
        </w:rPr>
        <w:t xml:space="preserve">. </w:t>
      </w:r>
    </w:p>
    <w:p w:rsidR="00765A2C" w:rsidRDefault="00DC5343"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Constructions with </w:t>
      </w:r>
      <w:proofErr w:type="spellStart"/>
      <w:r w:rsidRPr="00DC5343">
        <w:rPr>
          <w:rFonts w:ascii="Arial" w:hAnsi="Arial" w:cs="Arial"/>
          <w:i/>
          <w:szCs w:val="24"/>
          <w:lang w:val="en-CA"/>
        </w:rPr>
        <w:t>gustar</w:t>
      </w:r>
      <w:proofErr w:type="spellEnd"/>
      <w:r>
        <w:rPr>
          <w:rFonts w:ascii="Arial" w:hAnsi="Arial" w:cs="Arial"/>
          <w:i/>
          <w:szCs w:val="24"/>
          <w:lang w:val="en-CA"/>
        </w:rPr>
        <w:t xml:space="preserve"> (me </w:t>
      </w:r>
      <w:proofErr w:type="spellStart"/>
      <w:r>
        <w:rPr>
          <w:rFonts w:ascii="Arial" w:hAnsi="Arial" w:cs="Arial"/>
          <w:i/>
          <w:szCs w:val="24"/>
          <w:lang w:val="en-CA"/>
        </w:rPr>
        <w:t>gusta</w:t>
      </w:r>
      <w:proofErr w:type="spellEnd"/>
      <w:r>
        <w:rPr>
          <w:rFonts w:ascii="Arial" w:hAnsi="Arial" w:cs="Arial"/>
          <w:i/>
          <w:szCs w:val="24"/>
          <w:lang w:val="en-CA"/>
        </w:rPr>
        <w:t xml:space="preserve">/n, no me </w:t>
      </w:r>
      <w:proofErr w:type="spellStart"/>
      <w:r>
        <w:rPr>
          <w:rFonts w:ascii="Arial" w:hAnsi="Arial" w:cs="Arial"/>
          <w:i/>
          <w:szCs w:val="24"/>
          <w:lang w:val="en-CA"/>
        </w:rPr>
        <w:t>gusta</w:t>
      </w:r>
      <w:proofErr w:type="spellEnd"/>
      <w:r>
        <w:rPr>
          <w:rFonts w:ascii="Arial" w:hAnsi="Arial" w:cs="Arial"/>
          <w:i/>
          <w:szCs w:val="24"/>
          <w:lang w:val="en-CA"/>
        </w:rPr>
        <w:t xml:space="preserve">/n + </w:t>
      </w:r>
      <w:r w:rsidRPr="00DC5343">
        <w:rPr>
          <w:rFonts w:ascii="Arial" w:hAnsi="Arial" w:cs="Arial"/>
          <w:szCs w:val="24"/>
          <w:lang w:val="en-CA"/>
        </w:rPr>
        <w:t>infinitive/noun</w:t>
      </w:r>
      <w:r>
        <w:rPr>
          <w:rFonts w:ascii="Arial" w:hAnsi="Arial" w:cs="Arial"/>
          <w:i/>
          <w:szCs w:val="24"/>
          <w:lang w:val="en-CA"/>
        </w:rPr>
        <w:t>).</w:t>
      </w:r>
    </w:p>
    <w:p w:rsidR="00D926C7" w:rsidRPr="008D52CE" w:rsidRDefault="00672B83"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adjectives</w:t>
      </w:r>
      <w:proofErr w:type="spellEnd"/>
      <w:r w:rsidR="00E101AD" w:rsidRPr="008D52CE">
        <w:rPr>
          <w:rFonts w:ascii="Arial" w:hAnsi="Arial" w:cs="Arial"/>
          <w:szCs w:val="24"/>
          <w:lang w:val="es-ES"/>
        </w:rPr>
        <w:t xml:space="preserve">: </w:t>
      </w:r>
      <w:r w:rsidR="00E101AD" w:rsidRPr="008D52CE">
        <w:rPr>
          <w:rFonts w:ascii="Arial" w:hAnsi="Arial" w:cs="Arial"/>
          <w:i/>
          <w:szCs w:val="24"/>
          <w:lang w:val="es-ES"/>
        </w:rPr>
        <w:t>este/ ese/ aquel</w:t>
      </w:r>
      <w:r w:rsidR="00D926C7" w:rsidRPr="008D52CE">
        <w:rPr>
          <w:rFonts w:ascii="Arial" w:hAnsi="Arial" w:cs="Arial"/>
          <w:szCs w:val="24"/>
          <w:lang w:val="es-ES"/>
        </w:rPr>
        <w:t>.</w:t>
      </w:r>
    </w:p>
    <w:p w:rsidR="00E101AD" w:rsidRPr="008D52CE" w:rsidRDefault="00E101AD"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Neuter</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pronouns</w:t>
      </w:r>
      <w:proofErr w:type="spellEnd"/>
      <w:r w:rsidRPr="008D52CE">
        <w:rPr>
          <w:rFonts w:ascii="Arial" w:hAnsi="Arial" w:cs="Arial"/>
          <w:szCs w:val="24"/>
          <w:lang w:val="es-ES"/>
        </w:rPr>
        <w:t>: esto/ eso/ aquello</w:t>
      </w:r>
      <w:r w:rsidR="00A97388" w:rsidRPr="008D52CE">
        <w:rPr>
          <w:rFonts w:ascii="Arial" w:hAnsi="Arial" w:cs="Arial"/>
          <w:szCs w:val="24"/>
          <w:lang w:val="es-ES"/>
        </w:rPr>
        <w:t>.</w:t>
      </w:r>
    </w:p>
    <w:p w:rsidR="005C6722" w:rsidRDefault="005C6722"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Uses of verbs </w:t>
      </w:r>
      <w:r w:rsidRPr="005C6722">
        <w:rPr>
          <w:rFonts w:ascii="Arial" w:hAnsi="Arial" w:cs="Arial"/>
          <w:i/>
          <w:szCs w:val="24"/>
          <w:lang w:val="en-CA"/>
        </w:rPr>
        <w:t>saber</w:t>
      </w:r>
      <w:r>
        <w:rPr>
          <w:rFonts w:ascii="Arial" w:hAnsi="Arial" w:cs="Arial"/>
          <w:szCs w:val="24"/>
          <w:lang w:val="en-CA"/>
        </w:rPr>
        <w:t xml:space="preserve"> and </w:t>
      </w:r>
      <w:proofErr w:type="spellStart"/>
      <w:r w:rsidRPr="005C6722">
        <w:rPr>
          <w:rFonts w:ascii="Arial" w:hAnsi="Arial" w:cs="Arial"/>
          <w:i/>
          <w:szCs w:val="24"/>
          <w:lang w:val="en-CA"/>
        </w:rPr>
        <w:t>conocer</w:t>
      </w:r>
      <w:proofErr w:type="spellEnd"/>
      <w:r>
        <w:rPr>
          <w:rFonts w:ascii="Arial" w:hAnsi="Arial" w:cs="Arial"/>
          <w:szCs w:val="24"/>
          <w:lang w:val="en-CA"/>
        </w:rPr>
        <w:t>.</w:t>
      </w:r>
    </w:p>
    <w:p w:rsidR="00247C66" w:rsidRDefault="00247C66"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Adverbs ending in </w:t>
      </w:r>
      <w:r w:rsidRPr="00247C66">
        <w:rPr>
          <w:rFonts w:ascii="Arial" w:hAnsi="Arial" w:cs="Arial"/>
          <w:i/>
          <w:szCs w:val="24"/>
          <w:lang w:val="en-CA"/>
        </w:rPr>
        <w:t>–</w:t>
      </w:r>
      <w:proofErr w:type="spellStart"/>
      <w:r w:rsidRPr="00247C66">
        <w:rPr>
          <w:rFonts w:ascii="Arial" w:hAnsi="Arial" w:cs="Arial"/>
          <w:i/>
          <w:szCs w:val="24"/>
          <w:lang w:val="en-CA"/>
        </w:rPr>
        <w:t>mente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Present tense of stem-changing verbs: </w:t>
      </w:r>
      <w:r w:rsidRPr="005645AE">
        <w:rPr>
          <w:rFonts w:ascii="Arial" w:hAnsi="Arial" w:cs="Arial"/>
          <w:i/>
          <w:szCs w:val="24"/>
          <w:lang w:val="en-CA"/>
        </w:rPr>
        <w:t xml:space="preserve">e – </w:t>
      </w:r>
      <w:proofErr w:type="spellStart"/>
      <w:r w:rsidRPr="005645AE">
        <w:rPr>
          <w:rFonts w:ascii="Arial" w:hAnsi="Arial" w:cs="Arial"/>
          <w:i/>
          <w:szCs w:val="24"/>
          <w:lang w:val="en-CA"/>
        </w:rPr>
        <w:t>ie</w:t>
      </w:r>
      <w:proofErr w:type="spellEnd"/>
      <w:r>
        <w:rPr>
          <w:rFonts w:ascii="Arial" w:hAnsi="Arial" w:cs="Arial"/>
          <w:szCs w:val="24"/>
          <w:lang w:val="en-CA"/>
        </w:rPr>
        <w:t xml:space="preserve">, and </w:t>
      </w:r>
      <w:r w:rsidRPr="005645AE">
        <w:rPr>
          <w:rFonts w:ascii="Arial" w:hAnsi="Arial" w:cs="Arial"/>
          <w:i/>
          <w:szCs w:val="24"/>
          <w:lang w:val="en-CA"/>
        </w:rPr>
        <w:t>o –</w:t>
      </w:r>
      <w:proofErr w:type="spellStart"/>
      <w:r w:rsidRPr="005645AE">
        <w:rPr>
          <w:rFonts w:ascii="Arial" w:hAnsi="Arial" w:cs="Arial"/>
          <w:i/>
          <w:szCs w:val="24"/>
          <w:lang w:val="en-CA"/>
        </w:rPr>
        <w:t>ue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Present progressive.</w:t>
      </w:r>
    </w:p>
    <w:p w:rsidR="00E101AD" w:rsidRDefault="00E101AD" w:rsidP="00F86476">
      <w:pPr>
        <w:rPr>
          <w:rFonts w:ascii="Arial" w:hAnsi="Arial"/>
          <w:b/>
        </w:rPr>
      </w:pPr>
    </w:p>
    <w:p w:rsidR="001031D6" w:rsidRDefault="001031D6" w:rsidP="00F86476">
      <w:pPr>
        <w:rPr>
          <w:rFonts w:ascii="Arial" w:hAnsi="Arial"/>
          <w:b/>
        </w:rPr>
      </w:pPr>
    </w:p>
    <w:p w:rsidR="001031D6" w:rsidRDefault="001031D6" w:rsidP="00F86476">
      <w:pPr>
        <w:rPr>
          <w:rFonts w:ascii="Arial" w:hAnsi="Arial"/>
          <w:b/>
        </w:rPr>
      </w:pPr>
    </w:p>
    <w:p w:rsidR="00F86476" w:rsidRDefault="00F86476" w:rsidP="00140D9E">
      <w:pPr>
        <w:ind w:firstLine="360"/>
        <w:rPr>
          <w:rFonts w:ascii="Arial" w:hAnsi="Arial"/>
          <w:b/>
        </w:rPr>
      </w:pPr>
      <w:r>
        <w:rPr>
          <w:rFonts w:ascii="Arial" w:hAnsi="Arial"/>
          <w:b/>
        </w:rPr>
        <w:t>Cultur</w:t>
      </w:r>
      <w:r w:rsidR="00507B54">
        <w:rPr>
          <w:rFonts w:ascii="Arial" w:hAnsi="Arial"/>
          <w:b/>
        </w:rPr>
        <w:t>al awar</w:t>
      </w:r>
      <w:r>
        <w:rPr>
          <w:rFonts w:ascii="Arial" w:hAnsi="Arial"/>
          <w:b/>
        </w:rPr>
        <w:t>e</w:t>
      </w:r>
      <w:r w:rsidR="00507B54">
        <w:rPr>
          <w:rFonts w:ascii="Arial" w:hAnsi="Arial"/>
          <w:b/>
        </w:rPr>
        <w:t>ness</w:t>
      </w:r>
    </w:p>
    <w:p w:rsidR="00F86476" w:rsidRDefault="00F86476" w:rsidP="00710345">
      <w:pPr>
        <w:pStyle w:val="ListParagraph"/>
        <w:numPr>
          <w:ilvl w:val="0"/>
          <w:numId w:val="11"/>
        </w:numPr>
        <w:spacing w:after="200" w:line="276" w:lineRule="auto"/>
        <w:jc w:val="both"/>
        <w:rPr>
          <w:rFonts w:ascii="Arial" w:hAnsi="Arial" w:cs="Arial"/>
          <w:szCs w:val="24"/>
          <w:lang w:val="en-CA"/>
        </w:rPr>
      </w:pPr>
      <w:r w:rsidRPr="00710345">
        <w:rPr>
          <w:rFonts w:ascii="Arial" w:hAnsi="Arial" w:cs="Arial"/>
          <w:szCs w:val="24"/>
          <w:lang w:val="en-CA"/>
        </w:rPr>
        <w:t>The Spanish language in the world and in Canada.</w:t>
      </w:r>
    </w:p>
    <w:p w:rsidR="00E60681" w:rsidRDefault="00E60681"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Addressing others: the cultural use of </w:t>
      </w:r>
      <w:proofErr w:type="spellStart"/>
      <w:r w:rsidRPr="00E60681">
        <w:rPr>
          <w:rFonts w:ascii="Arial" w:hAnsi="Arial" w:cs="Arial"/>
          <w:i/>
          <w:szCs w:val="24"/>
          <w:lang w:val="en-CA"/>
        </w:rPr>
        <w:t>tú</w:t>
      </w:r>
      <w:proofErr w:type="spellEnd"/>
      <w:r>
        <w:rPr>
          <w:rFonts w:ascii="Arial" w:hAnsi="Arial" w:cs="Arial"/>
          <w:szCs w:val="24"/>
          <w:lang w:val="en-CA"/>
        </w:rPr>
        <w:t xml:space="preserve">, and </w:t>
      </w:r>
      <w:proofErr w:type="spellStart"/>
      <w:r w:rsidRPr="00E60681">
        <w:rPr>
          <w:rFonts w:ascii="Arial" w:hAnsi="Arial" w:cs="Arial"/>
          <w:i/>
          <w:szCs w:val="24"/>
          <w:lang w:val="en-CA"/>
        </w:rPr>
        <w:t>usted</w:t>
      </w:r>
      <w:proofErr w:type="spellEnd"/>
      <w:r>
        <w:rPr>
          <w:rFonts w:ascii="Arial" w:hAnsi="Arial" w:cs="Arial"/>
          <w:szCs w:val="24"/>
          <w:lang w:val="en-CA"/>
        </w:rPr>
        <w:t>).</w:t>
      </w:r>
    </w:p>
    <w:p w:rsidR="00ED4F99" w:rsidRDefault="00ED4F99"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Customs for greeting and meeting others in the Hispanic world: shaking hands, hugs, kissing people, etc. Personal distance among people.</w:t>
      </w:r>
    </w:p>
    <w:p w:rsidR="00DC5343" w:rsidRDefault="00DC5343"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College life in the Hispanic world. Differences with North America.</w:t>
      </w:r>
    </w:p>
    <w:p w:rsidR="001C75A0"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How to express time: </w:t>
      </w:r>
      <w:r w:rsidR="001C75A0">
        <w:rPr>
          <w:rFonts w:ascii="Arial" w:hAnsi="Arial" w:cs="Arial"/>
          <w:szCs w:val="24"/>
          <w:lang w:val="en-CA"/>
        </w:rPr>
        <w:t xml:space="preserve">24 hour system </w:t>
      </w:r>
      <w:r>
        <w:rPr>
          <w:rFonts w:ascii="Arial" w:hAnsi="Arial" w:cs="Arial"/>
          <w:szCs w:val="24"/>
          <w:lang w:val="en-CA"/>
        </w:rPr>
        <w:t>vs. 12 hour system</w:t>
      </w:r>
      <w:r w:rsidR="001C75A0">
        <w:rPr>
          <w:rFonts w:ascii="Arial" w:hAnsi="Arial" w:cs="Arial"/>
          <w:szCs w:val="24"/>
          <w:lang w:val="en-CA"/>
        </w:rPr>
        <w:t>.</w:t>
      </w:r>
    </w:p>
    <w:p w:rsidR="00507B54"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The Hispanic family. Differences with the North American families.</w:t>
      </w:r>
    </w:p>
    <w:p w:rsidR="005645AE" w:rsidRPr="00710345" w:rsidRDefault="005645AE"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Higher education in the Hispanic world.</w:t>
      </w:r>
    </w:p>
    <w:p w:rsidR="00F86476" w:rsidRPr="00B52697" w:rsidRDefault="00F86476" w:rsidP="00F86476">
      <w:pPr>
        <w:rPr>
          <w:rFonts w:ascii="Arial" w:hAnsi="Arial"/>
          <w:b/>
          <w:lang w:val="en-CA"/>
        </w:rPr>
      </w:pPr>
    </w:p>
    <w:tbl>
      <w:tblPr>
        <w:tblW w:w="0" w:type="auto"/>
        <w:tblLayout w:type="fixed"/>
        <w:tblLook w:val="0000" w:firstRow="0" w:lastRow="0" w:firstColumn="0" w:lastColumn="0" w:noHBand="0" w:noVBand="0"/>
      </w:tblPr>
      <w:tblGrid>
        <w:gridCol w:w="675"/>
        <w:gridCol w:w="8181"/>
      </w:tblGrid>
      <w:tr w:rsidR="00456301" w:rsidTr="004833AD">
        <w:trPr>
          <w:cantSplit/>
          <w:trHeight w:val="2317"/>
        </w:trPr>
        <w:tc>
          <w:tcPr>
            <w:tcW w:w="675" w:type="dxa"/>
          </w:tcPr>
          <w:p w:rsidR="00456301" w:rsidRPr="00CB46EE" w:rsidRDefault="00456301" w:rsidP="004833AD">
            <w:pPr>
              <w:rPr>
                <w:rFonts w:ascii="Arial" w:hAnsi="Arial"/>
                <w:color w:val="000000"/>
                <w:szCs w:val="24"/>
                <w:lang w:val="en-CA" w:eastAsia="en-CA"/>
              </w:rPr>
            </w:pPr>
            <w:r w:rsidRPr="00CB46EE">
              <w:rPr>
                <w:rFonts w:ascii="Arial" w:hAnsi="Arial"/>
                <w:color w:val="000000"/>
                <w:szCs w:val="24"/>
                <w:lang w:val="en-CA" w:eastAsia="en-CA"/>
              </w:rPr>
              <w:t>IV.</w:t>
            </w:r>
          </w:p>
        </w:tc>
        <w:tc>
          <w:tcPr>
            <w:tcW w:w="8181" w:type="dxa"/>
          </w:tcPr>
          <w:p w:rsidR="00456301" w:rsidRPr="00CB46EE" w:rsidRDefault="00456301" w:rsidP="004833AD">
            <w:pPr>
              <w:rPr>
                <w:rFonts w:ascii="Arial" w:hAnsi="Arial"/>
                <w:b/>
                <w:color w:val="000000"/>
                <w:szCs w:val="24"/>
                <w:lang w:val="en-CA" w:eastAsia="en-CA"/>
              </w:rPr>
            </w:pPr>
            <w:r w:rsidRPr="00CB46EE">
              <w:rPr>
                <w:rFonts w:ascii="Arial" w:hAnsi="Arial"/>
                <w:b/>
                <w:color w:val="000000"/>
                <w:szCs w:val="24"/>
                <w:lang w:val="en-CA" w:eastAsia="en-CA"/>
              </w:rPr>
              <w:t>REQUIRED RESOURCES/TEXTS/MATERIALS:</w:t>
            </w:r>
          </w:p>
          <w:p w:rsidR="00456301" w:rsidRPr="00CB46EE" w:rsidRDefault="00456301" w:rsidP="004833AD">
            <w:pPr>
              <w:rPr>
                <w:rFonts w:ascii="Arial" w:hAnsi="Arial"/>
                <w:color w:val="000000"/>
                <w:szCs w:val="24"/>
                <w:lang w:val="en-CA" w:eastAsia="en-CA"/>
              </w:rPr>
            </w:pPr>
          </w:p>
          <w:p w:rsidR="00CB46EE" w:rsidRPr="00CB46EE" w:rsidRDefault="00456301" w:rsidP="00CB46EE">
            <w:pPr>
              <w:pStyle w:val="ListParagraph"/>
              <w:numPr>
                <w:ilvl w:val="0"/>
                <w:numId w:val="19"/>
              </w:numPr>
              <w:rPr>
                <w:rFonts w:ascii="Arial" w:hAnsi="Arial"/>
                <w:color w:val="000000"/>
                <w:szCs w:val="24"/>
                <w:lang w:val="en-CA" w:eastAsia="en-CA"/>
              </w:rPr>
            </w:pPr>
            <w:r w:rsidRPr="00CB46EE">
              <w:rPr>
                <w:rFonts w:ascii="Arial" w:hAnsi="Arial"/>
                <w:b/>
                <w:color w:val="000000"/>
                <w:szCs w:val="24"/>
                <w:lang w:val="en-CA" w:eastAsia="en-CA"/>
              </w:rPr>
              <w:t>Textbook</w:t>
            </w:r>
            <w:r w:rsidR="00CB46EE">
              <w:rPr>
                <w:rFonts w:ascii="Arial" w:hAnsi="Arial"/>
                <w:color w:val="000000"/>
                <w:szCs w:val="24"/>
                <w:lang w:val="en-CA" w:eastAsia="en-CA"/>
              </w:rPr>
              <w:t>:</w:t>
            </w:r>
            <w:r w:rsidR="00CB46EE" w:rsidRPr="00CB46EE">
              <w:rPr>
                <w:rFonts w:ascii="Arial" w:hAnsi="Arial"/>
                <w:color w:val="000000"/>
                <w:szCs w:val="24"/>
                <w:lang w:val="en-CA" w:eastAsia="en-CA"/>
              </w:rPr>
              <w:t xml:space="preserve"> Richmond, Dorothy (2009). Basic Spanish (Practice Makes Perfect Series). McGraw Hill. ISBN: 978-0-07-145805-4. Soft Cover.</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B971BE" w:rsidRDefault="00B971BE" w:rsidP="00B971BE">
            <w:pPr>
              <w:pStyle w:val="NormalWeb"/>
              <w:spacing w:before="0" w:beforeAutospacing="0" w:after="0" w:afterAutospacing="0"/>
              <w:rPr>
                <w:rFonts w:ascii="Arial" w:hAnsi="Arial"/>
              </w:rPr>
            </w:pPr>
          </w:p>
          <w:p w:rsidR="00B971BE" w:rsidRDefault="00B971BE" w:rsidP="00B971BE">
            <w:pPr>
              <w:pStyle w:val="NormalWeb"/>
              <w:numPr>
                <w:ilvl w:val="0"/>
                <w:numId w:val="4"/>
              </w:numPr>
              <w:spacing w:before="0" w:beforeAutospacing="0" w:after="0" w:afterAutospacing="0"/>
              <w:rPr>
                <w:rFonts w:ascii="Arial" w:hAnsi="Arial"/>
              </w:rPr>
            </w:pPr>
            <w:r>
              <w:rPr>
                <w:rFonts w:ascii="Arial" w:hAnsi="Arial"/>
              </w:rPr>
              <w:t>A pair of headsets to do lab activities.</w:t>
            </w:r>
          </w:p>
          <w:p w:rsidR="00B971BE" w:rsidRDefault="00B971BE" w:rsidP="00B971BE">
            <w:pPr>
              <w:pStyle w:val="ListParagraph"/>
              <w:rPr>
                <w:rFonts w:ascii="Arial" w:hAnsi="Arial"/>
              </w:rPr>
            </w:pPr>
          </w:p>
          <w:p w:rsidR="00B971BE" w:rsidRDefault="00B971BE" w:rsidP="00B971BE">
            <w:pPr>
              <w:pStyle w:val="NormalWeb"/>
              <w:numPr>
                <w:ilvl w:val="0"/>
                <w:numId w:val="4"/>
              </w:numPr>
              <w:spacing w:before="0" w:beforeAutospacing="0" w:after="0" w:afterAutospacing="0"/>
              <w:rPr>
                <w:rFonts w:ascii="Arial" w:hAnsi="Arial"/>
              </w:rPr>
            </w:pPr>
            <w:r>
              <w:rPr>
                <w:rFonts w:ascii="Arial" w:hAnsi="Arial"/>
              </w:rPr>
              <w:t xml:space="preserve">A </w:t>
            </w:r>
            <w:proofErr w:type="spellStart"/>
            <w:r>
              <w:rPr>
                <w:rFonts w:ascii="Arial" w:hAnsi="Arial"/>
              </w:rPr>
              <w:t>duotang</w:t>
            </w:r>
            <w:proofErr w:type="spellEnd"/>
            <w:r>
              <w:rPr>
                <w:rFonts w:ascii="Arial" w:hAnsi="Arial"/>
              </w:rPr>
              <w:t xml:space="preserve"> to hold lab and class work.</w:t>
            </w:r>
          </w:p>
          <w:p w:rsidR="00456301" w:rsidRPr="00CB46EE" w:rsidRDefault="00456301" w:rsidP="004833AD">
            <w:pPr>
              <w:rPr>
                <w:rFonts w:ascii="Arial" w:hAnsi="Arial"/>
                <w:color w:val="000000"/>
                <w:szCs w:val="24"/>
                <w:lang w:val="en-CA" w:eastAsia="en-CA"/>
              </w:rPr>
            </w:pPr>
          </w:p>
        </w:tc>
      </w:tr>
    </w:tbl>
    <w:p w:rsidR="00456301" w:rsidRDefault="00456301" w:rsidP="00456301"/>
    <w:tbl>
      <w:tblPr>
        <w:tblW w:w="0" w:type="auto"/>
        <w:tblLayout w:type="fixed"/>
        <w:tblLook w:val="0000" w:firstRow="0" w:lastRow="0" w:firstColumn="0" w:lastColumn="0" w:noHBand="0" w:noVBand="0"/>
      </w:tblPr>
      <w:tblGrid>
        <w:gridCol w:w="675"/>
        <w:gridCol w:w="8181"/>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t>V.</w:t>
            </w:r>
          </w:p>
        </w:tc>
        <w:tc>
          <w:tcPr>
            <w:tcW w:w="8181" w:type="dxa"/>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tbl>
            <w:tblPr>
              <w:tblStyle w:val="TableGrid"/>
              <w:tblW w:w="0" w:type="auto"/>
              <w:tblInd w:w="30" w:type="dxa"/>
              <w:tblLayout w:type="fixed"/>
              <w:tblLook w:val="04A0" w:firstRow="1" w:lastRow="0" w:firstColumn="1" w:lastColumn="0" w:noHBand="0" w:noVBand="1"/>
            </w:tblPr>
            <w:tblGrid>
              <w:gridCol w:w="5590"/>
              <w:gridCol w:w="2070"/>
            </w:tblGrid>
            <w:tr w:rsidR="00B020C5" w:rsidTr="004833AD">
              <w:trPr>
                <w:trHeight w:val="478"/>
              </w:trPr>
              <w:tc>
                <w:tcPr>
                  <w:tcW w:w="5590" w:type="dxa"/>
                </w:tcPr>
                <w:p w:rsidR="00B020C5" w:rsidRDefault="0016053C" w:rsidP="0016053C">
                  <w:pPr>
                    <w:rPr>
                      <w:rFonts w:ascii="Arial" w:hAnsi="Arial"/>
                    </w:rPr>
                  </w:pPr>
                  <w:r>
                    <w:rPr>
                      <w:rFonts w:ascii="Arial" w:hAnsi="Arial"/>
                    </w:rPr>
                    <w:t>Lab work</w:t>
                  </w:r>
                </w:p>
              </w:tc>
              <w:tc>
                <w:tcPr>
                  <w:tcW w:w="2070" w:type="dxa"/>
                </w:tcPr>
                <w:p w:rsidR="00B020C5" w:rsidRPr="00DC6101" w:rsidRDefault="0016053C" w:rsidP="00DC6101">
                  <w:pPr>
                    <w:ind w:left="720"/>
                    <w:jc w:val="center"/>
                    <w:rPr>
                      <w:rFonts w:ascii="Arial" w:hAnsi="Arial"/>
                    </w:rPr>
                  </w:pPr>
                  <w:r>
                    <w:rPr>
                      <w:rFonts w:ascii="Arial" w:hAnsi="Arial"/>
                    </w:rPr>
                    <w:t xml:space="preserve">35 </w:t>
                  </w:r>
                  <w:r w:rsidR="00B020C5" w:rsidRPr="00DC6101">
                    <w:rPr>
                      <w:rFonts w:ascii="Arial" w:hAnsi="Arial"/>
                    </w:rPr>
                    <w:t>%</w:t>
                  </w:r>
                </w:p>
              </w:tc>
            </w:tr>
            <w:tr w:rsidR="005D0DA0" w:rsidTr="004833AD">
              <w:trPr>
                <w:trHeight w:val="478"/>
              </w:trPr>
              <w:tc>
                <w:tcPr>
                  <w:tcW w:w="5590" w:type="dxa"/>
                </w:tcPr>
                <w:p w:rsidR="005D0DA0" w:rsidRPr="00DC6101" w:rsidRDefault="00DC6101" w:rsidP="00DC6101">
                  <w:pPr>
                    <w:rPr>
                      <w:rFonts w:ascii="Arial" w:hAnsi="Arial"/>
                    </w:rPr>
                  </w:pPr>
                  <w:r>
                    <w:rPr>
                      <w:rFonts w:ascii="Arial" w:hAnsi="Arial"/>
                    </w:rPr>
                    <w:t xml:space="preserve">Class </w:t>
                  </w:r>
                  <w:r w:rsidR="00FA13F2">
                    <w:rPr>
                      <w:rFonts w:ascii="Arial" w:hAnsi="Arial"/>
                    </w:rPr>
                    <w:t xml:space="preserve">participation and in-class </w:t>
                  </w:r>
                  <w:r>
                    <w:rPr>
                      <w:rFonts w:ascii="Arial" w:hAnsi="Arial"/>
                    </w:rPr>
                    <w:t>activities</w:t>
                  </w:r>
                </w:p>
              </w:tc>
              <w:tc>
                <w:tcPr>
                  <w:tcW w:w="2070" w:type="dxa"/>
                </w:tcPr>
                <w:p w:rsidR="005D0DA0" w:rsidRPr="00B020C5" w:rsidRDefault="0016053C" w:rsidP="0016053C">
                  <w:pPr>
                    <w:pStyle w:val="ListParagraph"/>
                    <w:rPr>
                      <w:rFonts w:ascii="Arial" w:hAnsi="Arial"/>
                    </w:rPr>
                  </w:pPr>
                  <w:r>
                    <w:rPr>
                      <w:rFonts w:ascii="Arial" w:hAnsi="Arial"/>
                    </w:rPr>
                    <w:t xml:space="preserve">    </w:t>
                  </w:r>
                  <w:r w:rsidR="00DC6101">
                    <w:rPr>
                      <w:rFonts w:ascii="Arial" w:hAnsi="Arial"/>
                    </w:rPr>
                    <w:t>15%</w:t>
                  </w:r>
                </w:p>
              </w:tc>
            </w:tr>
            <w:tr w:rsidR="005D0DA0" w:rsidTr="004833AD">
              <w:trPr>
                <w:trHeight w:val="478"/>
              </w:trPr>
              <w:tc>
                <w:tcPr>
                  <w:tcW w:w="5590" w:type="dxa"/>
                </w:tcPr>
                <w:p w:rsidR="005D0DA0" w:rsidRPr="00DC6101" w:rsidRDefault="007E3100" w:rsidP="00DC6101">
                  <w:pPr>
                    <w:rPr>
                      <w:rFonts w:ascii="Arial" w:hAnsi="Arial"/>
                    </w:rPr>
                  </w:pPr>
                  <w:r w:rsidRPr="00DC6101">
                    <w:rPr>
                      <w:rFonts w:ascii="Arial" w:hAnsi="Arial"/>
                    </w:rPr>
                    <w:t>Midterm exam</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B0036E" w:rsidP="00B020C5">
                  <w:pPr>
                    <w:rPr>
                      <w:rFonts w:ascii="Arial" w:hAnsi="Arial"/>
                    </w:rPr>
                  </w:pPr>
                  <w:r>
                    <w:rPr>
                      <w:rFonts w:ascii="Arial" w:hAnsi="Arial"/>
                    </w:rPr>
                    <w:t>Comprehensive final exam</w:t>
                  </w:r>
                </w:p>
                <w:p w:rsidR="005D0DA0" w:rsidRDefault="005D0DA0" w:rsidP="004833AD">
                  <w:pPr>
                    <w:pStyle w:val="ListParagraph"/>
                    <w:rPr>
                      <w:rFonts w:ascii="Arial" w:hAnsi="Arial"/>
                    </w:rPr>
                  </w:pPr>
                </w:p>
                <w:p w:rsidR="005D0DA0" w:rsidRDefault="005D0DA0" w:rsidP="004833AD">
                  <w:pPr>
                    <w:pStyle w:val="ListParagraph"/>
                    <w:rPr>
                      <w:rFonts w:ascii="Arial" w:hAnsi="Arial"/>
                    </w:rPr>
                  </w:pPr>
                  <w:r>
                    <w:rPr>
                      <w:rFonts w:ascii="Arial" w:hAnsi="Arial"/>
                    </w:rPr>
                    <w:t>4.a. Oral part:</w:t>
                  </w:r>
                </w:p>
                <w:p w:rsidR="005D0DA0" w:rsidRPr="00ED1D49" w:rsidRDefault="005D0DA0" w:rsidP="004833AD">
                  <w:pPr>
                    <w:pStyle w:val="ListParagraph"/>
                    <w:rPr>
                      <w:rFonts w:ascii="Arial" w:hAnsi="Arial"/>
                    </w:rPr>
                  </w:pPr>
                  <w:r>
                    <w:rPr>
                      <w:rFonts w:ascii="Arial" w:hAnsi="Arial"/>
                    </w:rPr>
                    <w:t>4.b.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jc w:val="right"/>
                    <w:rPr>
                      <w:rFonts w:ascii="Arial" w:hAnsi="Arial"/>
                    </w:rPr>
                  </w:pP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4833AD">
                  <w:pPr>
                    <w:rPr>
                      <w:rFonts w:ascii="Arial" w:hAnsi="Arial"/>
                      <w:b/>
                    </w:rPr>
                  </w:pPr>
                  <w:r>
                    <w:rPr>
                      <w:rFonts w:ascii="Arial" w:hAnsi="Arial"/>
                      <w:b/>
                    </w:rPr>
                    <w:t>Total score:</w:t>
                  </w:r>
                </w:p>
                <w:p w:rsidR="005D0DA0" w:rsidRDefault="005D0DA0" w:rsidP="004833AD">
                  <w:pPr>
                    <w:rPr>
                      <w:rFonts w:ascii="Arial" w:hAnsi="Arial"/>
                      <w:b/>
                    </w:rPr>
                  </w:pP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456301" w:rsidRDefault="00140D9E" w:rsidP="00140D9E">
            <w:pPr>
              <w:tabs>
                <w:tab w:val="left" w:pos="3248"/>
              </w:tabs>
              <w:jc w:val="both"/>
              <w:rPr>
                <w:rFonts w:ascii="Arial" w:hAnsi="Arial"/>
                <w:b/>
              </w:rPr>
            </w:pPr>
            <w:r>
              <w:rPr>
                <w:rFonts w:ascii="Arial" w:hAnsi="Arial"/>
                <w:b/>
              </w:rPr>
              <w:tab/>
            </w:r>
          </w:p>
          <w:p w:rsidR="008F05DC" w:rsidRDefault="008F05DC" w:rsidP="00140D9E">
            <w:pPr>
              <w:tabs>
                <w:tab w:val="left" w:pos="3248"/>
              </w:tabs>
              <w:jc w:val="both"/>
              <w:rPr>
                <w:rFonts w:ascii="Arial" w:hAnsi="Arial"/>
                <w:b/>
              </w:rPr>
            </w:pPr>
          </w:p>
          <w:p w:rsidR="00140D9E" w:rsidRPr="00B973E1" w:rsidRDefault="00B973E1" w:rsidP="00482220">
            <w:pPr>
              <w:jc w:val="both"/>
              <w:rPr>
                <w:rFonts w:ascii="Arial" w:hAnsi="Arial"/>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will</w:t>
            </w:r>
            <w:r w:rsidR="00482220">
              <w:rPr>
                <w:rFonts w:ascii="Arial" w:hAnsi="Arial" w:cs="Arial"/>
                <w:sz w:val="22"/>
                <w:szCs w:val="22"/>
              </w:rPr>
              <w:t xml:space="preserve"> be announced and circulated in </w:t>
            </w:r>
            <w:r>
              <w:rPr>
                <w:rFonts w:ascii="Arial" w:hAnsi="Arial" w:cs="Arial"/>
                <w:sz w:val="22"/>
                <w:szCs w:val="22"/>
              </w:rPr>
              <w:t xml:space="preserve">class </w:t>
            </w:r>
            <w:r w:rsidRPr="00BE7A1C">
              <w:rPr>
                <w:rFonts w:ascii="Arial" w:hAnsi="Arial" w:cs="Arial"/>
                <w:sz w:val="22"/>
                <w:szCs w:val="22"/>
              </w:rPr>
              <w:t xml:space="preserve">and will be posted on </w:t>
            </w:r>
            <w:r w:rsidR="006A6E34">
              <w:rPr>
                <w:rFonts w:ascii="Arial" w:hAnsi="Arial" w:cs="Arial"/>
                <w:sz w:val="22"/>
                <w:szCs w:val="22"/>
              </w:rPr>
              <w:t>D2L</w:t>
            </w:r>
            <w:r w:rsidRPr="00BE7A1C">
              <w:rPr>
                <w:rFonts w:ascii="Arial" w:hAnsi="Arial" w:cs="Arial"/>
                <w:sz w:val="22"/>
                <w:szCs w:val="22"/>
              </w:rPr>
              <w:t>.</w:t>
            </w:r>
          </w:p>
        </w:tc>
      </w:tr>
    </w:tbl>
    <w:p w:rsidR="000E3479" w:rsidRDefault="000E3479">
      <w:r>
        <w:br w:type="page"/>
      </w:r>
    </w:p>
    <w:tbl>
      <w:tblPr>
        <w:tblW w:w="0" w:type="auto"/>
        <w:tblLayout w:type="fixed"/>
        <w:tblLook w:val="0000" w:firstRow="0" w:lastRow="0" w:firstColumn="0" w:lastColumn="0" w:noHBand="0" w:noVBand="0"/>
      </w:tblPr>
      <w:tblGrid>
        <w:gridCol w:w="675"/>
        <w:gridCol w:w="1701"/>
        <w:gridCol w:w="4678"/>
        <w:gridCol w:w="1802"/>
      </w:tblGrid>
      <w:tr w:rsidR="00456301" w:rsidRPr="0086578D" w:rsidTr="004833AD">
        <w:trPr>
          <w:cantSplit/>
        </w:trPr>
        <w:tc>
          <w:tcPr>
            <w:tcW w:w="675" w:type="dxa"/>
          </w:tcPr>
          <w:p w:rsidR="00456301" w:rsidRPr="0086578D" w:rsidRDefault="00456301" w:rsidP="004833AD">
            <w:pPr>
              <w:pStyle w:val="EnvelopeReturn"/>
              <w:rPr>
                <w:b/>
              </w:rPr>
            </w:pPr>
          </w:p>
        </w:tc>
        <w:tc>
          <w:tcPr>
            <w:tcW w:w="8181" w:type="dxa"/>
            <w:gridSpan w:val="3"/>
          </w:tcPr>
          <w:p w:rsidR="00456301" w:rsidRPr="0086578D" w:rsidRDefault="001031D6" w:rsidP="004833AD">
            <w:pPr>
              <w:rPr>
                <w:rFonts w:ascii="Arial" w:hAnsi="Arial"/>
                <w:b/>
              </w:rPr>
            </w:pPr>
            <w:r w:rsidRPr="0086578D">
              <w:rPr>
                <w:rFonts w:ascii="Arial" w:hAnsi="Arial"/>
                <w:b/>
              </w:rPr>
              <w:t>The following semester grades will be assigned to students:</w:t>
            </w:r>
          </w:p>
        </w:tc>
      </w:tr>
      <w:tr w:rsidR="00456301" w:rsidRPr="008604B0" w:rsidTr="004833AD">
        <w:tc>
          <w:tcPr>
            <w:tcW w:w="675" w:type="dxa"/>
          </w:tcPr>
          <w:p w:rsidR="00456301" w:rsidRPr="008604B0" w:rsidRDefault="00456301" w:rsidP="004833AD">
            <w:pPr>
              <w:rPr>
                <w:rFonts w:ascii="Arial" w:hAnsi="Arial" w:cs="Arial"/>
              </w:rPr>
            </w:pPr>
          </w:p>
        </w:tc>
        <w:tc>
          <w:tcPr>
            <w:tcW w:w="1701" w:type="dxa"/>
          </w:tcPr>
          <w:p w:rsidR="00456301" w:rsidRPr="008604B0" w:rsidRDefault="00456301" w:rsidP="004833AD">
            <w:pPr>
              <w:jc w:val="center"/>
              <w:rPr>
                <w:rFonts w:ascii="Arial" w:hAnsi="Arial" w:cs="Arial"/>
                <w:iCs/>
              </w:rPr>
            </w:pPr>
          </w:p>
          <w:p w:rsidR="00456301" w:rsidRPr="008604B0" w:rsidRDefault="00456301" w:rsidP="004833AD">
            <w:pPr>
              <w:pStyle w:val="Heading2"/>
              <w:rPr>
                <w:rFonts w:ascii="Arial" w:hAnsi="Arial" w:cs="Arial"/>
                <w:b w:val="0"/>
                <w:u w:val="single"/>
              </w:rPr>
            </w:pPr>
            <w:r w:rsidRPr="008604B0">
              <w:rPr>
                <w:rFonts w:ascii="Arial" w:hAnsi="Arial" w:cs="Arial"/>
                <w:b w:val="0"/>
                <w:u w:val="single"/>
              </w:rPr>
              <w:t>Grade</w:t>
            </w:r>
          </w:p>
        </w:tc>
        <w:tc>
          <w:tcPr>
            <w:tcW w:w="4678" w:type="dxa"/>
          </w:tcPr>
          <w:p w:rsidR="00456301" w:rsidRPr="008604B0" w:rsidRDefault="00456301" w:rsidP="004833AD">
            <w:pPr>
              <w:jc w:val="center"/>
              <w:rPr>
                <w:rFonts w:ascii="Arial" w:hAnsi="Arial" w:cs="Arial"/>
                <w:iCs/>
              </w:rPr>
            </w:pPr>
          </w:p>
          <w:p w:rsidR="00456301" w:rsidRPr="008604B0" w:rsidRDefault="00456301" w:rsidP="004833AD">
            <w:pPr>
              <w:pStyle w:val="Heading1"/>
              <w:rPr>
                <w:rFonts w:ascii="Arial" w:hAnsi="Arial" w:cs="Arial"/>
                <w:b w:val="0"/>
              </w:rPr>
            </w:pPr>
            <w:r w:rsidRPr="008604B0">
              <w:rPr>
                <w:rFonts w:ascii="Arial" w:hAnsi="Arial" w:cs="Arial"/>
                <w:b w:val="0"/>
              </w:rPr>
              <w:t>Definition</w:t>
            </w:r>
          </w:p>
        </w:tc>
        <w:tc>
          <w:tcPr>
            <w:tcW w:w="1802" w:type="dxa"/>
          </w:tcPr>
          <w:p w:rsidR="00456301" w:rsidRPr="008604B0" w:rsidRDefault="00456301" w:rsidP="004833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90 – 100%</w:t>
            </w:r>
          </w:p>
        </w:tc>
        <w:tc>
          <w:tcPr>
            <w:tcW w:w="1802" w:type="dxa"/>
            <w:vMerge w:val="restart"/>
            <w:vAlign w:val="center"/>
          </w:tcPr>
          <w:p w:rsidR="00456301" w:rsidRDefault="00456301" w:rsidP="004833AD">
            <w:pPr>
              <w:jc w:val="center"/>
              <w:rPr>
                <w:rFonts w:ascii="Arial" w:hAnsi="Arial" w:cs="Arial"/>
              </w:rPr>
            </w:pPr>
            <w:r>
              <w:rPr>
                <w:rFonts w:ascii="Arial" w:hAnsi="Arial" w:cs="Arial"/>
              </w:rPr>
              <w:t>4.00</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80 – 89%</w:t>
            </w:r>
          </w:p>
        </w:tc>
        <w:tc>
          <w:tcPr>
            <w:tcW w:w="1802" w:type="dxa"/>
            <w:vMerge/>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B</w:t>
            </w:r>
          </w:p>
        </w:tc>
        <w:tc>
          <w:tcPr>
            <w:tcW w:w="4678" w:type="dxa"/>
          </w:tcPr>
          <w:p w:rsidR="00456301" w:rsidRDefault="00456301" w:rsidP="004833AD">
            <w:pPr>
              <w:jc w:val="center"/>
              <w:rPr>
                <w:rFonts w:ascii="Arial" w:hAnsi="Arial" w:cs="Arial"/>
              </w:rPr>
            </w:pPr>
            <w:r>
              <w:rPr>
                <w:rFonts w:ascii="Arial" w:hAnsi="Arial" w:cs="Arial"/>
              </w:rPr>
              <w:t>70 - 79%</w:t>
            </w:r>
          </w:p>
        </w:tc>
        <w:tc>
          <w:tcPr>
            <w:tcW w:w="1802" w:type="dxa"/>
          </w:tcPr>
          <w:p w:rsidR="00456301" w:rsidRDefault="00456301" w:rsidP="004833AD">
            <w:pPr>
              <w:jc w:val="center"/>
              <w:rPr>
                <w:rFonts w:ascii="Arial" w:hAnsi="Arial" w:cs="Arial"/>
              </w:rPr>
            </w:pPr>
            <w:r>
              <w:rPr>
                <w:rFonts w:ascii="Arial" w:hAnsi="Arial" w:cs="Arial"/>
              </w:rPr>
              <w:t>3.00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w:t>
            </w:r>
          </w:p>
        </w:tc>
        <w:tc>
          <w:tcPr>
            <w:tcW w:w="4678" w:type="dxa"/>
          </w:tcPr>
          <w:p w:rsidR="00456301" w:rsidRDefault="00456301" w:rsidP="004833AD">
            <w:pPr>
              <w:jc w:val="center"/>
              <w:rPr>
                <w:rFonts w:ascii="Arial" w:hAnsi="Arial" w:cs="Arial"/>
              </w:rPr>
            </w:pPr>
            <w:r>
              <w:rPr>
                <w:rFonts w:ascii="Arial" w:hAnsi="Arial" w:cs="Arial"/>
              </w:rPr>
              <w:t>60 - 69%</w:t>
            </w:r>
          </w:p>
        </w:tc>
        <w:tc>
          <w:tcPr>
            <w:tcW w:w="1802" w:type="dxa"/>
          </w:tcPr>
          <w:p w:rsidR="00456301" w:rsidRDefault="00456301" w:rsidP="004833AD">
            <w:pPr>
              <w:jc w:val="center"/>
              <w:rPr>
                <w:rFonts w:ascii="Arial" w:hAnsi="Arial" w:cs="Arial"/>
              </w:rPr>
            </w:pPr>
            <w:r>
              <w:rPr>
                <w:rFonts w:ascii="Arial" w:hAnsi="Arial" w:cs="Arial"/>
              </w:rPr>
              <w:t>2.00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D</w:t>
            </w:r>
          </w:p>
        </w:tc>
        <w:tc>
          <w:tcPr>
            <w:tcW w:w="4678" w:type="dxa"/>
          </w:tcPr>
          <w:p w:rsidR="00456301" w:rsidRDefault="00456301" w:rsidP="004833AD">
            <w:pPr>
              <w:jc w:val="center"/>
              <w:rPr>
                <w:rFonts w:ascii="Arial" w:hAnsi="Arial" w:cs="Arial"/>
              </w:rPr>
            </w:pPr>
            <w:r>
              <w:rPr>
                <w:rFonts w:ascii="Arial" w:hAnsi="Arial" w:cs="Arial"/>
              </w:rPr>
              <w:t>50 – 59%</w:t>
            </w:r>
          </w:p>
        </w:tc>
        <w:tc>
          <w:tcPr>
            <w:tcW w:w="1802" w:type="dxa"/>
          </w:tcPr>
          <w:p w:rsidR="00456301" w:rsidRDefault="00456301" w:rsidP="004833AD">
            <w:pPr>
              <w:jc w:val="center"/>
              <w:rPr>
                <w:rFonts w:ascii="Arial" w:hAnsi="Arial" w:cs="Arial"/>
              </w:rPr>
            </w:pPr>
            <w:r>
              <w:rPr>
                <w:rFonts w:ascii="Arial" w:hAnsi="Arial" w:cs="Arial"/>
              </w:rPr>
              <w:t>1.00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F (Fail)</w:t>
            </w:r>
          </w:p>
        </w:tc>
        <w:tc>
          <w:tcPr>
            <w:tcW w:w="4678" w:type="dxa"/>
          </w:tcPr>
          <w:p w:rsidR="00456301" w:rsidRDefault="00456301" w:rsidP="004833AD">
            <w:pPr>
              <w:jc w:val="center"/>
              <w:rPr>
                <w:rFonts w:ascii="Arial" w:hAnsi="Arial" w:cs="Arial"/>
              </w:rPr>
            </w:pPr>
            <w:r>
              <w:rPr>
                <w:rFonts w:ascii="Arial" w:hAnsi="Arial" w:cs="Arial"/>
              </w:rPr>
              <w:t>49% and below</w:t>
            </w:r>
          </w:p>
        </w:tc>
        <w:tc>
          <w:tcPr>
            <w:tcW w:w="1802" w:type="dxa"/>
          </w:tcPr>
          <w:p w:rsidR="00456301" w:rsidRDefault="00456301" w:rsidP="004833AD">
            <w:pPr>
              <w:jc w:val="center"/>
              <w:rPr>
                <w:rFonts w:ascii="Arial" w:hAnsi="Arial" w:cs="Arial"/>
              </w:rPr>
            </w:pPr>
            <w:r>
              <w:rPr>
                <w:rFonts w:ascii="Arial" w:hAnsi="Arial" w:cs="Arial"/>
              </w:rPr>
              <w:t>0.00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p>
        </w:tc>
        <w:tc>
          <w:tcPr>
            <w:tcW w:w="4678" w:type="dxa"/>
          </w:tcPr>
          <w:p w:rsidR="00456301" w:rsidRDefault="00456301" w:rsidP="004833AD">
            <w:pPr>
              <w:rPr>
                <w:rFonts w:ascii="Arial" w:hAnsi="Arial" w:cs="Arial"/>
              </w:rPr>
            </w:pP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CR (Credit)</w:t>
            </w:r>
          </w:p>
        </w:tc>
        <w:tc>
          <w:tcPr>
            <w:tcW w:w="4678" w:type="dxa"/>
          </w:tcPr>
          <w:p w:rsidR="00456301" w:rsidRDefault="00456301" w:rsidP="004833AD">
            <w:pPr>
              <w:rPr>
                <w:rFonts w:ascii="Arial" w:hAnsi="Arial" w:cs="Arial"/>
              </w:rPr>
            </w:pPr>
            <w:r>
              <w:rPr>
                <w:rFonts w:ascii="Arial" w:hAnsi="Arial" w:cs="Arial"/>
              </w:rPr>
              <w:t>Credit for diploma requirements has been awarded.</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S</w:t>
            </w:r>
          </w:p>
        </w:tc>
        <w:tc>
          <w:tcPr>
            <w:tcW w:w="4678" w:type="dxa"/>
          </w:tcPr>
          <w:p w:rsidR="00456301" w:rsidRDefault="00456301" w:rsidP="004833AD">
            <w:pPr>
              <w:rPr>
                <w:rFonts w:ascii="Arial" w:hAnsi="Arial" w:cs="Arial"/>
              </w:rPr>
            </w:pPr>
            <w:r>
              <w:rPr>
                <w:rFonts w:ascii="Arial" w:hAnsi="Arial" w:cs="Arial"/>
              </w:rPr>
              <w:t>Satisfactory achievement in field /clinical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U</w:t>
            </w:r>
          </w:p>
        </w:tc>
        <w:tc>
          <w:tcPr>
            <w:tcW w:w="4678" w:type="dxa"/>
          </w:tcPr>
          <w:p w:rsidR="00456301" w:rsidRDefault="00456301" w:rsidP="004833AD">
            <w:pPr>
              <w:rPr>
                <w:rFonts w:ascii="Arial" w:hAnsi="Arial" w:cs="Arial"/>
              </w:rPr>
            </w:pPr>
            <w:r>
              <w:rPr>
                <w:rFonts w:ascii="Arial" w:hAnsi="Arial" w:cs="Arial"/>
              </w:rPr>
              <w:t>Unsatisfactory achievement in field/clinical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X</w:t>
            </w:r>
          </w:p>
        </w:tc>
        <w:tc>
          <w:tcPr>
            <w:tcW w:w="4678" w:type="dxa"/>
          </w:tcPr>
          <w:p w:rsidR="00456301" w:rsidRDefault="00456301" w:rsidP="004833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NR</w:t>
            </w:r>
          </w:p>
        </w:tc>
        <w:tc>
          <w:tcPr>
            <w:tcW w:w="4678" w:type="dxa"/>
          </w:tcPr>
          <w:p w:rsidR="00456301" w:rsidRDefault="00456301" w:rsidP="004833AD">
            <w:pPr>
              <w:rPr>
                <w:rFonts w:ascii="Arial" w:hAnsi="Arial" w:cs="Arial"/>
              </w:rPr>
            </w:pPr>
            <w:r>
              <w:rPr>
                <w:rFonts w:ascii="Arial" w:hAnsi="Arial" w:cs="Arial"/>
              </w:rPr>
              <w:t xml:space="preserve">Grade not reported to Registrar's office.  </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W</w:t>
            </w:r>
          </w:p>
        </w:tc>
        <w:tc>
          <w:tcPr>
            <w:tcW w:w="4678" w:type="dxa"/>
          </w:tcPr>
          <w:p w:rsidR="00456301" w:rsidRDefault="00456301" w:rsidP="004833AD">
            <w:pPr>
              <w:rPr>
                <w:rFonts w:ascii="Arial" w:hAnsi="Arial" w:cs="Arial"/>
              </w:rPr>
            </w:pPr>
            <w:r>
              <w:rPr>
                <w:rFonts w:ascii="Arial" w:hAnsi="Arial" w:cs="Arial"/>
              </w:rPr>
              <w:t>Student has withdrawn from the course without academic penalty.</w:t>
            </w:r>
          </w:p>
        </w:tc>
        <w:tc>
          <w:tcPr>
            <w:tcW w:w="1802" w:type="dxa"/>
          </w:tcPr>
          <w:p w:rsidR="00456301" w:rsidRDefault="00456301" w:rsidP="004833AD">
            <w:pPr>
              <w:jc w:val="center"/>
              <w:rPr>
                <w:rFonts w:ascii="Arial" w:hAnsi="Arial" w:cs="Arial"/>
              </w:rPr>
            </w:pPr>
          </w:p>
        </w:tc>
      </w:tr>
    </w:tbl>
    <w:p w:rsidR="00456301" w:rsidRDefault="00456301" w:rsidP="00456301">
      <w:pPr>
        <w:rPr>
          <w:rFonts w:ascii="Arial" w:hAnsi="Arial" w:cs="Arial"/>
        </w:rPr>
      </w:pPr>
    </w:p>
    <w:p w:rsidR="004517B2" w:rsidRPr="00A211C2" w:rsidRDefault="004517B2" w:rsidP="004517B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517B2" w:rsidRDefault="004517B2" w:rsidP="004517B2">
      <w:pPr>
        <w:rPr>
          <w:rFonts w:ascii="Arial" w:hAnsi="Arial" w:cs="Arial"/>
        </w:rPr>
      </w:pPr>
    </w:p>
    <w:p w:rsidR="00E81436" w:rsidRDefault="00E81436"/>
    <w:tbl>
      <w:tblPr>
        <w:tblW w:w="9889" w:type="dxa"/>
        <w:tblLayout w:type="fixed"/>
        <w:tblLook w:val="0000" w:firstRow="0" w:lastRow="0" w:firstColumn="0" w:lastColumn="0" w:noHBand="0" w:noVBand="0"/>
      </w:tblPr>
      <w:tblGrid>
        <w:gridCol w:w="626"/>
        <w:gridCol w:w="7587"/>
        <w:gridCol w:w="1676"/>
      </w:tblGrid>
      <w:tr w:rsidR="003B0FAF" w:rsidTr="00C93367">
        <w:trPr>
          <w:gridAfter w:val="1"/>
          <w:wAfter w:w="1676" w:type="dxa"/>
          <w:cantSplit/>
          <w:trHeight w:val="819"/>
        </w:trPr>
        <w:tc>
          <w:tcPr>
            <w:tcW w:w="626" w:type="dxa"/>
          </w:tcPr>
          <w:p w:rsidR="003B0FAF" w:rsidRPr="006D32E5" w:rsidRDefault="003B0FAF" w:rsidP="005D0DA0">
            <w:pPr>
              <w:rPr>
                <w:rFonts w:ascii="Arial" w:hAnsi="Arial"/>
                <w:b/>
              </w:rPr>
            </w:pPr>
            <w:r w:rsidRPr="006D32E5">
              <w:rPr>
                <w:rFonts w:ascii="Arial" w:hAnsi="Arial"/>
                <w:b/>
              </w:rPr>
              <w:t>VI.</w:t>
            </w:r>
          </w:p>
        </w:tc>
        <w:tc>
          <w:tcPr>
            <w:tcW w:w="7587" w:type="dxa"/>
          </w:tcPr>
          <w:p w:rsidR="003B0FAF" w:rsidRPr="006D32E5" w:rsidRDefault="003B0FAF" w:rsidP="005D0DA0">
            <w:pPr>
              <w:rPr>
                <w:rFonts w:ascii="Arial" w:hAnsi="Arial"/>
                <w:b/>
              </w:rPr>
            </w:pPr>
            <w:r w:rsidRPr="006D32E5">
              <w:rPr>
                <w:rFonts w:ascii="Arial" w:hAnsi="Arial"/>
                <w:b/>
              </w:rPr>
              <w:t>SPECIAL NOTES:</w:t>
            </w:r>
          </w:p>
          <w:p w:rsidR="003B0FAF" w:rsidRPr="006D32E5" w:rsidRDefault="003B0FAF" w:rsidP="005D0DA0">
            <w:pPr>
              <w:rPr>
                <w:rFonts w:ascii="Arial" w:hAnsi="Arial"/>
              </w:rPr>
            </w:pPr>
          </w:p>
        </w:tc>
      </w:tr>
      <w:tr w:rsidR="003B0FAF" w:rsidRPr="00B971BE" w:rsidTr="00C93367">
        <w:trPr>
          <w:cantSplit/>
          <w:trHeight w:val="128"/>
        </w:trPr>
        <w:tc>
          <w:tcPr>
            <w:tcW w:w="9889" w:type="dxa"/>
            <w:gridSpan w:val="3"/>
          </w:tcPr>
          <w:p w:rsidR="006A6E34" w:rsidRPr="00B971BE" w:rsidRDefault="006A6E34" w:rsidP="006A6E34">
            <w:pPr>
              <w:jc w:val="both"/>
              <w:rPr>
                <w:rFonts w:ascii="Arial" w:hAnsi="Arial" w:cs="Arial"/>
                <w:szCs w:val="24"/>
              </w:rPr>
            </w:pPr>
            <w:r w:rsidRPr="00B971BE">
              <w:rPr>
                <w:rFonts w:ascii="Arial" w:hAnsi="Arial" w:cs="Arial"/>
                <w:b/>
                <w:szCs w:val="24"/>
              </w:rPr>
              <w:t xml:space="preserve">ATTENDANCE AND CLASS PARTICIPATION </w:t>
            </w:r>
            <w:proofErr w:type="gramStart"/>
            <w:r w:rsidRPr="00B971BE">
              <w:rPr>
                <w:rFonts w:ascii="Arial" w:hAnsi="Arial" w:cs="Arial"/>
                <w:szCs w:val="24"/>
              </w:rPr>
              <w:t>are</w:t>
            </w:r>
            <w:proofErr w:type="gramEnd"/>
            <w:r w:rsidRPr="00B971BE">
              <w:rPr>
                <w:rFonts w:ascii="Arial" w:hAnsi="Arial" w:cs="Arial"/>
                <w:szCs w:val="24"/>
              </w:rPr>
              <w:t xml:space="preserve"> fundamental to succeed in this course. For that reason, students are encouraged to make an effort to attend all class periods and to arrive on time. Students are e</w:t>
            </w:r>
            <w:r w:rsidR="00B971BE" w:rsidRPr="00B971BE">
              <w:rPr>
                <w:rFonts w:ascii="Arial" w:hAnsi="Arial" w:cs="Arial"/>
                <w:szCs w:val="24"/>
              </w:rPr>
              <w:t xml:space="preserve">xpected </w:t>
            </w:r>
            <w:r w:rsidRPr="00B971BE">
              <w:rPr>
                <w:rFonts w:ascii="Arial" w:hAnsi="Arial" w:cs="Arial"/>
                <w:szCs w:val="24"/>
              </w:rPr>
              <w:t xml:space="preserve">to communicate any foreseen absence and to make up for the missing work.  </w:t>
            </w:r>
          </w:p>
          <w:p w:rsidR="003B0FAF" w:rsidRPr="00B971BE" w:rsidRDefault="003B0FAF" w:rsidP="005D0DA0">
            <w:pPr>
              <w:jc w:val="both"/>
              <w:rPr>
                <w:rFonts w:ascii="Arial" w:hAnsi="Arial" w:cs="Arial"/>
                <w:szCs w:val="24"/>
              </w:rPr>
            </w:pPr>
          </w:p>
        </w:tc>
      </w:tr>
      <w:tr w:rsidR="003B0FAF" w:rsidRPr="00B971BE" w:rsidTr="00C93367">
        <w:trPr>
          <w:cantSplit/>
          <w:trHeight w:val="1603"/>
        </w:trPr>
        <w:tc>
          <w:tcPr>
            <w:tcW w:w="9889" w:type="dxa"/>
            <w:gridSpan w:val="3"/>
          </w:tcPr>
          <w:p w:rsidR="003B0FAF" w:rsidRPr="00B971BE" w:rsidRDefault="003B0FAF" w:rsidP="005D0DA0">
            <w:pPr>
              <w:autoSpaceDE w:val="0"/>
              <w:autoSpaceDN w:val="0"/>
              <w:adjustRightInd w:val="0"/>
              <w:jc w:val="both"/>
              <w:rPr>
                <w:rFonts w:ascii="Arial" w:hAnsi="Arial" w:cs="Arial"/>
                <w:color w:val="000000"/>
                <w:szCs w:val="24"/>
              </w:rPr>
            </w:pPr>
            <w:r w:rsidRPr="00B971BE">
              <w:rPr>
                <w:rFonts w:ascii="Arial" w:hAnsi="Arial" w:cs="Arial"/>
                <w:b/>
                <w:color w:val="000000"/>
                <w:szCs w:val="24"/>
              </w:rPr>
              <w:t xml:space="preserve">ACADEMIC HONESTY </w:t>
            </w:r>
            <w:r w:rsidRPr="00B971BE">
              <w:rPr>
                <w:rFonts w:ascii="Arial" w:hAnsi="Arial" w:cs="Arial"/>
                <w:color w:val="000000"/>
                <w:szCs w:val="24"/>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3B0FAF" w:rsidRPr="00B971BE" w:rsidRDefault="003B0FAF" w:rsidP="005D0DA0">
            <w:pPr>
              <w:rPr>
                <w:rFonts w:ascii="Arial" w:hAnsi="Arial" w:cs="Arial"/>
                <w:szCs w:val="24"/>
                <w:u w:val="single"/>
              </w:rPr>
            </w:pPr>
          </w:p>
        </w:tc>
      </w:tr>
      <w:tr w:rsidR="001031D6" w:rsidRPr="00B971BE" w:rsidTr="00C93367">
        <w:trPr>
          <w:cantSplit/>
          <w:trHeight w:val="7264"/>
        </w:trPr>
        <w:tc>
          <w:tcPr>
            <w:tcW w:w="9889" w:type="dxa"/>
            <w:gridSpan w:val="3"/>
          </w:tcPr>
          <w:p w:rsidR="001031D6" w:rsidRPr="00B971BE" w:rsidRDefault="001031D6" w:rsidP="005D0DA0">
            <w:pPr>
              <w:jc w:val="both"/>
              <w:rPr>
                <w:rFonts w:ascii="Arial" w:hAnsi="Arial" w:cs="Arial"/>
                <w:szCs w:val="24"/>
              </w:rPr>
            </w:pPr>
            <w:r w:rsidRPr="00B971BE">
              <w:rPr>
                <w:rFonts w:ascii="Arial" w:hAnsi="Arial" w:cs="Arial"/>
                <w:b/>
                <w:szCs w:val="24"/>
              </w:rPr>
              <w:lastRenderedPageBreak/>
              <w:t>ALL ASSIGNMENT SUBMISSIONS TAKE PLACE IN THE CLASSROOM AND ARE PERSONAL.</w:t>
            </w:r>
            <w:r w:rsidRPr="00B971BE">
              <w:rPr>
                <w:rFonts w:ascii="Arial" w:hAnsi="Arial" w:cs="Arial"/>
                <w:szCs w:val="24"/>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1031D6" w:rsidRPr="00B971BE" w:rsidRDefault="001031D6" w:rsidP="005D0DA0">
            <w:pPr>
              <w:jc w:val="both"/>
              <w:rPr>
                <w:rFonts w:ascii="Arial" w:hAnsi="Arial" w:cs="Arial"/>
                <w:b/>
                <w:szCs w:val="24"/>
              </w:rPr>
            </w:pPr>
          </w:p>
          <w:p w:rsidR="001031D6" w:rsidRPr="00B971BE" w:rsidRDefault="001031D6" w:rsidP="005D0DA0">
            <w:pPr>
              <w:jc w:val="both"/>
              <w:rPr>
                <w:rFonts w:ascii="Arial" w:hAnsi="Arial" w:cs="Arial"/>
                <w:b/>
                <w:szCs w:val="24"/>
              </w:rPr>
            </w:pPr>
            <w:r w:rsidRPr="00B971BE">
              <w:rPr>
                <w:rFonts w:ascii="Arial" w:hAnsi="Arial" w:cs="Arial"/>
                <w:b/>
                <w:szCs w:val="24"/>
              </w:rPr>
              <w:t>ELECTRONIC SUBMISSIONS OF ASSIGNMENTS AND ASSIGNMENTS LEFT IN THE PROFESSOR’S MAILBOX ARE NOT ACCEPTABLE AND WILL NOT BE GRADED,</w:t>
            </w:r>
            <w:r w:rsidRPr="00B971BE">
              <w:rPr>
                <w:rFonts w:ascii="Arial" w:hAnsi="Arial" w:cs="Arial"/>
                <w:szCs w:val="24"/>
              </w:rPr>
              <w:t xml:space="preserve"> unless explicitly required by the professor.</w:t>
            </w:r>
          </w:p>
          <w:p w:rsidR="001031D6" w:rsidRPr="00B971BE" w:rsidRDefault="001031D6" w:rsidP="005D0DA0">
            <w:pPr>
              <w:pStyle w:val="ListParagraph"/>
              <w:ind w:left="0"/>
              <w:jc w:val="both"/>
              <w:rPr>
                <w:rFonts w:ascii="Arial" w:hAnsi="Arial" w:cs="Arial"/>
                <w:szCs w:val="24"/>
              </w:rPr>
            </w:pPr>
          </w:p>
          <w:p w:rsidR="006C2243" w:rsidRPr="006C2243" w:rsidRDefault="006C2243" w:rsidP="006C2243">
            <w:pPr>
              <w:jc w:val="both"/>
              <w:rPr>
                <w:rFonts w:ascii="Arial" w:hAnsi="Arial" w:cs="Arial"/>
                <w:color w:val="000000"/>
                <w:szCs w:val="24"/>
              </w:rPr>
            </w:pPr>
            <w:r w:rsidRPr="006C2243">
              <w:rPr>
                <w:rFonts w:ascii="Arial" w:hAnsi="Arial" w:cs="Arial"/>
                <w:b/>
                <w:color w:val="000000"/>
                <w:szCs w:val="24"/>
              </w:rPr>
              <w:t xml:space="preserve">LATE SUBMISSION </w:t>
            </w:r>
            <w:r w:rsidRPr="006C2243">
              <w:rPr>
                <w:rFonts w:ascii="Arial" w:hAnsi="Arial" w:cs="Arial"/>
                <w:color w:val="000000"/>
                <w:szCs w:val="24"/>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6C2243" w:rsidRDefault="006C2243" w:rsidP="006C2243">
            <w:pPr>
              <w:jc w:val="both"/>
              <w:rPr>
                <w:rFonts w:asciiTheme="minorHAnsi" w:hAnsiTheme="minorHAnsi" w:cstheme="minorHAnsi"/>
                <w:szCs w:val="22"/>
              </w:rPr>
            </w:pPr>
          </w:p>
          <w:p w:rsidR="00482220" w:rsidRPr="00482220" w:rsidRDefault="00482220" w:rsidP="00482220">
            <w:pPr>
              <w:rPr>
                <w:rFonts w:ascii="Arial" w:hAnsi="Arial" w:cs="Arial"/>
                <w:szCs w:val="24"/>
              </w:rPr>
            </w:pPr>
            <w:r w:rsidRPr="00482220">
              <w:rPr>
                <w:rFonts w:ascii="Arial" w:hAnsi="Arial" w:cs="Arial"/>
                <w:szCs w:val="24"/>
              </w:rPr>
              <w:t xml:space="preserve">An </w:t>
            </w:r>
            <w:r w:rsidRPr="00482220">
              <w:rPr>
                <w:rFonts w:ascii="Arial" w:hAnsi="Arial" w:cs="Arial"/>
                <w:b/>
                <w:szCs w:val="24"/>
              </w:rPr>
              <w:t>EXTENSION ALLOWANCE</w:t>
            </w:r>
            <w:r w:rsidRPr="00482220">
              <w:rPr>
                <w:rFonts w:ascii="Arial" w:hAnsi="Arial" w:cs="Arial"/>
                <w:szCs w:val="24"/>
              </w:rPr>
              <w:t xml:space="preserve"> can be used only once in the semester. It consists of a permission to submit one assignment up to one-week late without </w:t>
            </w:r>
            <w:r w:rsidR="002255C5">
              <w:rPr>
                <w:rFonts w:ascii="Arial" w:hAnsi="Arial" w:cs="Arial"/>
                <w:szCs w:val="24"/>
              </w:rPr>
              <w:t xml:space="preserve">the </w:t>
            </w:r>
            <w:r w:rsidRPr="00482220">
              <w:rPr>
                <w:rFonts w:ascii="Arial" w:hAnsi="Arial" w:cs="Arial"/>
                <w:szCs w:val="24"/>
              </w:rPr>
              <w:t xml:space="preserve">10 % deduction. </w:t>
            </w:r>
          </w:p>
          <w:p w:rsidR="00482220" w:rsidRPr="00482220" w:rsidRDefault="00482220" w:rsidP="005D0DA0">
            <w:pPr>
              <w:jc w:val="both"/>
              <w:rPr>
                <w:rFonts w:ascii="Arial" w:hAnsi="Arial" w:cs="Arial"/>
                <w:szCs w:val="24"/>
              </w:rPr>
            </w:pPr>
          </w:p>
          <w:p w:rsidR="001031D6" w:rsidRPr="00B971BE" w:rsidRDefault="00B971BE" w:rsidP="005D0DA0">
            <w:pPr>
              <w:jc w:val="both"/>
              <w:rPr>
                <w:rFonts w:ascii="Arial" w:hAnsi="Arial" w:cs="Arial"/>
                <w:szCs w:val="24"/>
              </w:rPr>
            </w:pPr>
            <w:r>
              <w:rPr>
                <w:rFonts w:ascii="Arial" w:hAnsi="Arial" w:cs="Arial"/>
                <w:b/>
                <w:szCs w:val="24"/>
              </w:rPr>
              <w:t>THE MIDTERM AND FINAL EXAM CAN ONLY BE RESCHEDULED</w:t>
            </w:r>
            <w:r>
              <w:rPr>
                <w:rFonts w:ascii="Arial" w:hAnsi="Arial" w:cs="Arial"/>
                <w:szCs w:val="24"/>
              </w:rPr>
              <w:t xml:space="preserve"> IF:</w:t>
            </w:r>
          </w:p>
          <w:p w:rsidR="001031D6" w:rsidRPr="00B971BE" w:rsidRDefault="001031D6" w:rsidP="003B0FAF">
            <w:pPr>
              <w:pStyle w:val="ListParagraph"/>
              <w:numPr>
                <w:ilvl w:val="0"/>
                <w:numId w:val="15"/>
              </w:numPr>
              <w:jc w:val="both"/>
              <w:rPr>
                <w:rFonts w:ascii="Arial" w:hAnsi="Arial" w:cs="Arial"/>
                <w:szCs w:val="24"/>
              </w:rPr>
            </w:pPr>
            <w:r w:rsidRPr="00B971BE">
              <w:rPr>
                <w:rFonts w:ascii="Arial" w:hAnsi="Arial" w:cs="Arial"/>
                <w:szCs w:val="24"/>
              </w:rPr>
              <w:t xml:space="preserve">the student contacts the professor in writing BEFORE the </w:t>
            </w:r>
            <w:r w:rsidR="00B971BE">
              <w:rPr>
                <w:rFonts w:ascii="Arial" w:hAnsi="Arial" w:cs="Arial"/>
                <w:szCs w:val="24"/>
              </w:rPr>
              <w:t>exam</w:t>
            </w:r>
            <w:r w:rsidRPr="00B971BE">
              <w:rPr>
                <w:rFonts w:ascii="Arial" w:hAnsi="Arial" w:cs="Arial"/>
                <w:szCs w:val="24"/>
              </w:rPr>
              <w:t>;</w:t>
            </w:r>
          </w:p>
          <w:p w:rsidR="001031D6" w:rsidRPr="00B971BE" w:rsidRDefault="001031D6" w:rsidP="003B0FAF">
            <w:pPr>
              <w:pStyle w:val="ListParagraph"/>
              <w:numPr>
                <w:ilvl w:val="0"/>
                <w:numId w:val="15"/>
              </w:numPr>
              <w:jc w:val="both"/>
              <w:rPr>
                <w:rFonts w:ascii="Arial" w:hAnsi="Arial" w:cs="Arial"/>
                <w:szCs w:val="24"/>
              </w:rPr>
            </w:pPr>
            <w:r w:rsidRPr="00B971BE">
              <w:rPr>
                <w:rFonts w:ascii="Arial" w:hAnsi="Arial" w:cs="Arial"/>
                <w:szCs w:val="24"/>
              </w:rPr>
              <w:t xml:space="preserve">demonstrates that s/he is under exceptional circumstances that do not allow him/her to write the test on the scheduled date and time;    </w:t>
            </w:r>
          </w:p>
          <w:p w:rsidR="001031D6" w:rsidRPr="00B971BE" w:rsidRDefault="001031D6" w:rsidP="003B0FAF">
            <w:pPr>
              <w:pStyle w:val="ListParagraph"/>
              <w:numPr>
                <w:ilvl w:val="0"/>
                <w:numId w:val="15"/>
              </w:numPr>
              <w:rPr>
                <w:rFonts w:ascii="Arial" w:hAnsi="Arial" w:cs="Arial"/>
                <w:szCs w:val="24"/>
              </w:rPr>
            </w:pPr>
            <w:r w:rsidRPr="00B971BE">
              <w:rPr>
                <w:rFonts w:ascii="Arial" w:hAnsi="Arial" w:cs="Arial"/>
                <w:szCs w:val="24"/>
              </w:rPr>
              <w:t>the student has attended at least 75 % of the classes;</w:t>
            </w:r>
          </w:p>
          <w:p w:rsidR="001031D6" w:rsidRPr="00B971BE" w:rsidRDefault="001031D6" w:rsidP="003B0FAF">
            <w:pPr>
              <w:pStyle w:val="ListParagraph"/>
              <w:numPr>
                <w:ilvl w:val="0"/>
                <w:numId w:val="15"/>
              </w:numPr>
              <w:rPr>
                <w:rFonts w:ascii="Arial" w:hAnsi="Arial" w:cs="Arial"/>
                <w:szCs w:val="24"/>
              </w:rPr>
            </w:pPr>
            <w:proofErr w:type="gramStart"/>
            <w:r w:rsidRPr="00B971BE">
              <w:rPr>
                <w:rFonts w:ascii="Arial" w:hAnsi="Arial" w:cs="Arial"/>
                <w:szCs w:val="24"/>
              </w:rPr>
              <w:t>the</w:t>
            </w:r>
            <w:proofErr w:type="gramEnd"/>
            <w:r w:rsidRPr="00B971BE">
              <w:rPr>
                <w:rFonts w:ascii="Arial" w:hAnsi="Arial" w:cs="Arial"/>
                <w:szCs w:val="24"/>
              </w:rPr>
              <w:t xml:space="preserve"> professor has granted permission. </w:t>
            </w:r>
          </w:p>
          <w:p w:rsidR="001031D6" w:rsidRPr="00B971BE" w:rsidRDefault="001031D6" w:rsidP="000B5A2E">
            <w:pPr>
              <w:rPr>
                <w:rFonts w:ascii="Arial" w:hAnsi="Arial" w:cs="Arial"/>
                <w:szCs w:val="24"/>
              </w:rPr>
            </w:pPr>
          </w:p>
          <w:p w:rsidR="001031D6" w:rsidRPr="00B971BE" w:rsidRDefault="001031D6" w:rsidP="000B5A2E">
            <w:pPr>
              <w:rPr>
                <w:rFonts w:ascii="Arial" w:hAnsi="Arial" w:cs="Arial"/>
                <w:szCs w:val="24"/>
              </w:rPr>
            </w:pPr>
            <w:r w:rsidRPr="00B971BE">
              <w:rPr>
                <w:rFonts w:ascii="Arial" w:hAnsi="Arial" w:cs="Arial"/>
                <w:b/>
                <w:szCs w:val="24"/>
              </w:rPr>
              <w:t>THE ORAL COMPONENT OF THE FINAL EXAM</w:t>
            </w:r>
            <w:r w:rsidR="00B971BE">
              <w:rPr>
                <w:rFonts w:ascii="Arial" w:hAnsi="Arial" w:cs="Arial"/>
                <w:b/>
                <w:szCs w:val="24"/>
              </w:rPr>
              <w:t xml:space="preserve"> </w:t>
            </w:r>
            <w:r w:rsidR="00B971BE" w:rsidRPr="00B971BE">
              <w:rPr>
                <w:rFonts w:ascii="Arial" w:hAnsi="Arial" w:cs="Arial"/>
                <w:szCs w:val="24"/>
              </w:rPr>
              <w:t>cannot be rescheduled.</w:t>
            </w:r>
          </w:p>
          <w:p w:rsidR="001031D6" w:rsidRPr="00B971BE" w:rsidRDefault="001031D6" w:rsidP="007E6F46">
            <w:pPr>
              <w:pStyle w:val="ListParagraph"/>
              <w:rPr>
                <w:rFonts w:ascii="Arial" w:hAnsi="Arial" w:cs="Arial"/>
                <w:szCs w:val="24"/>
              </w:rPr>
            </w:pPr>
          </w:p>
          <w:p w:rsidR="004662E5" w:rsidRPr="00B971BE" w:rsidRDefault="004662E5" w:rsidP="004662E5">
            <w:pPr>
              <w:rPr>
                <w:rFonts w:ascii="Arial" w:hAnsi="Arial" w:cs="Arial"/>
                <w:szCs w:val="24"/>
              </w:rPr>
            </w:pPr>
          </w:p>
          <w:p w:rsidR="001031D6" w:rsidRPr="00C93367" w:rsidRDefault="004662E5" w:rsidP="005D0DA0">
            <w:pPr>
              <w:rPr>
                <w:rFonts w:ascii="Arial" w:hAnsi="Arial" w:cs="Arial"/>
                <w:b/>
                <w:szCs w:val="24"/>
              </w:rPr>
            </w:pPr>
            <w:r w:rsidRPr="00B971BE">
              <w:rPr>
                <w:rFonts w:ascii="Arial" w:hAnsi="Arial" w:cs="Arial"/>
                <w:b/>
                <w:szCs w:val="24"/>
              </w:rPr>
              <w:t>VII.</w:t>
            </w:r>
            <w:r w:rsidRPr="00B971BE">
              <w:rPr>
                <w:rFonts w:ascii="Arial" w:hAnsi="Arial" w:cs="Arial"/>
                <w:szCs w:val="24"/>
              </w:rPr>
              <w:t xml:space="preserve"> </w:t>
            </w:r>
            <w:r w:rsidRPr="00B971BE">
              <w:rPr>
                <w:rFonts w:ascii="Arial" w:hAnsi="Arial" w:cs="Arial"/>
                <w:b/>
                <w:szCs w:val="24"/>
              </w:rPr>
              <w:t>COURSE OUTLINE ADDENDUM</w:t>
            </w:r>
          </w:p>
        </w:tc>
      </w:tr>
    </w:tbl>
    <w:p w:rsidR="00C93367" w:rsidRDefault="00C93367"/>
    <w:tbl>
      <w:tblPr>
        <w:tblW w:w="9900" w:type="dxa"/>
        <w:tblInd w:w="18" w:type="dxa"/>
        <w:tblLayout w:type="fixed"/>
        <w:tblLook w:val="0000" w:firstRow="0" w:lastRow="0" w:firstColumn="0" w:lastColumn="0" w:noHBand="0" w:noVBand="0"/>
      </w:tblPr>
      <w:tblGrid>
        <w:gridCol w:w="900"/>
        <w:gridCol w:w="9000"/>
      </w:tblGrid>
      <w:tr w:rsidR="004662E5" w:rsidRPr="00B971BE" w:rsidTr="00C93367">
        <w:trPr>
          <w:cantSplit/>
          <w:trHeight w:val="1200"/>
        </w:trPr>
        <w:tc>
          <w:tcPr>
            <w:tcW w:w="900" w:type="dxa"/>
          </w:tcPr>
          <w:p w:rsidR="004662E5" w:rsidRPr="00B971BE" w:rsidRDefault="004662E5" w:rsidP="004662E5">
            <w:pPr>
              <w:rPr>
                <w:rFonts w:ascii="Arial" w:hAnsi="Arial" w:cs="Arial"/>
                <w:szCs w:val="24"/>
              </w:rPr>
            </w:pPr>
            <w:r w:rsidRPr="00B971BE">
              <w:rPr>
                <w:rFonts w:ascii="Arial" w:hAnsi="Arial" w:cs="Arial"/>
                <w:szCs w:val="24"/>
              </w:rPr>
              <w:t>1.</w:t>
            </w:r>
          </w:p>
        </w:tc>
        <w:tc>
          <w:tcPr>
            <w:tcW w:w="9000" w:type="dxa"/>
          </w:tcPr>
          <w:p w:rsidR="004662E5" w:rsidRPr="00B971BE" w:rsidRDefault="004662E5" w:rsidP="004662E5">
            <w:pPr>
              <w:rPr>
                <w:rFonts w:ascii="Arial" w:hAnsi="Arial" w:cs="Arial"/>
                <w:szCs w:val="24"/>
              </w:rPr>
            </w:pPr>
            <w:r w:rsidRPr="00B971BE">
              <w:rPr>
                <w:rFonts w:ascii="Arial" w:hAnsi="Arial" w:cs="Arial"/>
                <w:b/>
                <w:szCs w:val="24"/>
              </w:rPr>
              <w:t>Course Outline Amendments:</w:t>
            </w:r>
            <w:r w:rsidR="00B971BE">
              <w:rPr>
                <w:rFonts w:ascii="Arial" w:hAnsi="Arial" w:cs="Arial"/>
                <w:b/>
                <w:szCs w:val="24"/>
              </w:rPr>
              <w:t xml:space="preserve"> </w:t>
            </w:r>
            <w:r w:rsidRPr="00B971BE">
              <w:rPr>
                <w:rFonts w:ascii="Arial" w:hAnsi="Arial" w:cs="Arial"/>
                <w:szCs w:val="24"/>
              </w:rPr>
              <w:t>The professor reserves the right to change the information contained in this course outline depending on the needs of the learner and the availability of resources.</w:t>
            </w:r>
          </w:p>
          <w:p w:rsidR="004662E5" w:rsidRPr="00B971BE" w:rsidRDefault="004662E5" w:rsidP="004662E5">
            <w:pPr>
              <w:rPr>
                <w:rFonts w:ascii="Arial" w:hAnsi="Arial" w:cs="Arial"/>
                <w:szCs w:val="24"/>
              </w:rPr>
            </w:pPr>
          </w:p>
        </w:tc>
      </w:tr>
      <w:tr w:rsidR="004662E5" w:rsidRPr="00B971BE" w:rsidTr="00C93367">
        <w:trPr>
          <w:cantSplit/>
        </w:trPr>
        <w:tc>
          <w:tcPr>
            <w:tcW w:w="900" w:type="dxa"/>
          </w:tcPr>
          <w:p w:rsidR="004662E5" w:rsidRPr="00B971BE" w:rsidRDefault="004662E5" w:rsidP="004662E5">
            <w:pPr>
              <w:rPr>
                <w:rFonts w:ascii="Arial" w:hAnsi="Arial" w:cs="Arial"/>
                <w:szCs w:val="24"/>
              </w:rPr>
            </w:pPr>
            <w:r w:rsidRPr="00B971BE">
              <w:rPr>
                <w:rFonts w:ascii="Arial" w:hAnsi="Arial" w:cs="Arial"/>
                <w:szCs w:val="24"/>
              </w:rPr>
              <w:t>2.</w:t>
            </w:r>
          </w:p>
        </w:tc>
        <w:tc>
          <w:tcPr>
            <w:tcW w:w="9000" w:type="dxa"/>
          </w:tcPr>
          <w:p w:rsidR="004662E5" w:rsidRPr="00B971BE" w:rsidRDefault="004662E5" w:rsidP="004662E5">
            <w:pPr>
              <w:rPr>
                <w:rFonts w:ascii="Arial" w:hAnsi="Arial" w:cs="Arial"/>
                <w:szCs w:val="24"/>
              </w:rPr>
            </w:pPr>
            <w:r w:rsidRPr="00B971BE">
              <w:rPr>
                <w:rFonts w:ascii="Arial" w:hAnsi="Arial" w:cs="Arial"/>
                <w:b/>
                <w:szCs w:val="24"/>
              </w:rPr>
              <w:t>Retention of Course Outlines:</w:t>
            </w:r>
            <w:r w:rsidR="00B971BE">
              <w:rPr>
                <w:rFonts w:ascii="Arial" w:hAnsi="Arial" w:cs="Arial"/>
                <w:b/>
                <w:szCs w:val="24"/>
              </w:rPr>
              <w:t xml:space="preserve"> </w:t>
            </w:r>
            <w:r w:rsidRPr="00B971BE">
              <w:rPr>
                <w:rFonts w:ascii="Arial" w:hAnsi="Arial" w:cs="Arial"/>
                <w:szCs w:val="24"/>
              </w:rPr>
              <w:t>It is the responsibility of the student to retain all course outlines for possible future use in acquiring advanced standing at other postsecondary institutions.</w:t>
            </w:r>
          </w:p>
          <w:p w:rsidR="004662E5" w:rsidRPr="00B971BE" w:rsidRDefault="004662E5" w:rsidP="004662E5">
            <w:pPr>
              <w:rPr>
                <w:rFonts w:ascii="Arial" w:hAnsi="Arial" w:cs="Arial"/>
                <w:szCs w:val="24"/>
              </w:rPr>
            </w:pPr>
          </w:p>
        </w:tc>
      </w:tr>
      <w:tr w:rsidR="004662E5" w:rsidRPr="00B971BE" w:rsidTr="00C93367">
        <w:trPr>
          <w:cantSplit/>
        </w:trPr>
        <w:tc>
          <w:tcPr>
            <w:tcW w:w="900" w:type="dxa"/>
          </w:tcPr>
          <w:p w:rsidR="004662E5" w:rsidRPr="00B971BE" w:rsidRDefault="004662E5" w:rsidP="004662E5">
            <w:pPr>
              <w:rPr>
                <w:rFonts w:ascii="Arial" w:hAnsi="Arial" w:cs="Arial"/>
                <w:szCs w:val="24"/>
              </w:rPr>
            </w:pPr>
            <w:r w:rsidRPr="00B971BE">
              <w:rPr>
                <w:rFonts w:ascii="Arial" w:hAnsi="Arial" w:cs="Arial"/>
                <w:szCs w:val="24"/>
              </w:rPr>
              <w:lastRenderedPageBreak/>
              <w:t>3.</w:t>
            </w:r>
          </w:p>
        </w:tc>
        <w:tc>
          <w:tcPr>
            <w:tcW w:w="9000" w:type="dxa"/>
          </w:tcPr>
          <w:p w:rsidR="004662E5" w:rsidRPr="00B971BE" w:rsidRDefault="004662E5" w:rsidP="004662E5">
            <w:pPr>
              <w:rPr>
                <w:rFonts w:ascii="Arial" w:hAnsi="Arial" w:cs="Arial"/>
                <w:b/>
                <w:szCs w:val="24"/>
              </w:rPr>
            </w:pPr>
            <w:r w:rsidRPr="00B971BE">
              <w:rPr>
                <w:rFonts w:ascii="Arial" w:hAnsi="Arial" w:cs="Arial"/>
                <w:b/>
                <w:szCs w:val="24"/>
              </w:rPr>
              <w:t>Prior Learning Assessment:</w:t>
            </w:r>
          </w:p>
          <w:p w:rsidR="004662E5" w:rsidRPr="00B971BE" w:rsidRDefault="004662E5" w:rsidP="004662E5">
            <w:pPr>
              <w:rPr>
                <w:rFonts w:ascii="Arial" w:hAnsi="Arial" w:cs="Arial"/>
                <w:szCs w:val="24"/>
              </w:rPr>
            </w:pPr>
            <w:r w:rsidRPr="00B971BE">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662E5" w:rsidRPr="00B971BE" w:rsidRDefault="004662E5" w:rsidP="004662E5">
            <w:pPr>
              <w:rPr>
                <w:rFonts w:ascii="Arial" w:hAnsi="Arial" w:cs="Arial"/>
                <w:szCs w:val="24"/>
              </w:rPr>
            </w:pPr>
          </w:p>
          <w:p w:rsidR="004662E5" w:rsidRPr="00B971BE" w:rsidRDefault="004662E5" w:rsidP="004662E5">
            <w:pPr>
              <w:rPr>
                <w:rFonts w:ascii="Arial" w:hAnsi="Arial" w:cs="Arial"/>
                <w:szCs w:val="24"/>
              </w:rPr>
            </w:pPr>
            <w:r w:rsidRPr="00B971BE">
              <w:rPr>
                <w:rFonts w:ascii="Arial" w:hAnsi="Arial" w:cs="Arial"/>
                <w:szCs w:val="24"/>
              </w:rPr>
              <w:t>Credit for prior learning will also be given upon successful completion of a challenge exam or portfolio.</w:t>
            </w:r>
          </w:p>
          <w:p w:rsidR="004662E5" w:rsidRPr="00B971BE" w:rsidRDefault="004662E5" w:rsidP="004662E5">
            <w:pPr>
              <w:rPr>
                <w:rFonts w:ascii="Arial" w:hAnsi="Arial" w:cs="Arial"/>
                <w:szCs w:val="24"/>
              </w:rPr>
            </w:pPr>
          </w:p>
          <w:p w:rsidR="004662E5" w:rsidRPr="00B971BE" w:rsidRDefault="004662E5" w:rsidP="004662E5">
            <w:pPr>
              <w:rPr>
                <w:rFonts w:ascii="Arial" w:hAnsi="Arial" w:cs="Arial"/>
                <w:szCs w:val="24"/>
              </w:rPr>
            </w:pPr>
            <w:r w:rsidRPr="00B971BE">
              <w:rPr>
                <w:rFonts w:ascii="Arial" w:hAnsi="Arial" w:cs="Arial"/>
                <w:szCs w:val="24"/>
              </w:rPr>
              <w:t>Substitute course information is available in the Registrar's office.</w:t>
            </w:r>
          </w:p>
          <w:p w:rsidR="004662E5" w:rsidRPr="00B971BE" w:rsidRDefault="004662E5" w:rsidP="004662E5">
            <w:pPr>
              <w:rPr>
                <w:rFonts w:ascii="Arial" w:hAnsi="Arial" w:cs="Arial"/>
                <w:szCs w:val="24"/>
              </w:rPr>
            </w:pPr>
          </w:p>
        </w:tc>
      </w:tr>
      <w:tr w:rsidR="004662E5" w:rsidRPr="00B971BE" w:rsidTr="00C93367">
        <w:trPr>
          <w:cantSplit/>
        </w:trPr>
        <w:tc>
          <w:tcPr>
            <w:tcW w:w="900" w:type="dxa"/>
          </w:tcPr>
          <w:p w:rsidR="004662E5" w:rsidRPr="00B971BE" w:rsidRDefault="004662E5" w:rsidP="004662E5">
            <w:pPr>
              <w:rPr>
                <w:rFonts w:ascii="Arial" w:hAnsi="Arial" w:cs="Arial"/>
                <w:szCs w:val="24"/>
              </w:rPr>
            </w:pPr>
            <w:r w:rsidRPr="00B971BE">
              <w:rPr>
                <w:rFonts w:ascii="Arial" w:hAnsi="Arial" w:cs="Arial"/>
                <w:szCs w:val="24"/>
              </w:rPr>
              <w:t>4.</w:t>
            </w:r>
          </w:p>
        </w:tc>
        <w:tc>
          <w:tcPr>
            <w:tcW w:w="9000" w:type="dxa"/>
          </w:tcPr>
          <w:p w:rsidR="004662E5" w:rsidRPr="00B971BE" w:rsidRDefault="004662E5" w:rsidP="004662E5">
            <w:pPr>
              <w:rPr>
                <w:rFonts w:ascii="Arial" w:hAnsi="Arial" w:cs="Arial"/>
                <w:szCs w:val="24"/>
              </w:rPr>
            </w:pPr>
            <w:r w:rsidRPr="00B971BE">
              <w:rPr>
                <w:rFonts w:ascii="Arial" w:hAnsi="Arial" w:cs="Arial"/>
                <w:b/>
                <w:szCs w:val="24"/>
              </w:rPr>
              <w:t>Accessibility Services:</w:t>
            </w:r>
            <w:r w:rsidR="00B971BE">
              <w:rPr>
                <w:rFonts w:ascii="Arial" w:hAnsi="Arial" w:cs="Arial"/>
                <w:b/>
                <w:szCs w:val="24"/>
              </w:rPr>
              <w:t xml:space="preserve"> </w:t>
            </w:r>
            <w:r w:rsidRPr="00B971BE">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662E5" w:rsidRPr="00B971BE" w:rsidRDefault="004662E5" w:rsidP="004662E5">
            <w:pPr>
              <w:rPr>
                <w:rFonts w:ascii="Arial" w:hAnsi="Arial" w:cs="Arial"/>
                <w:szCs w:val="24"/>
              </w:rPr>
            </w:pPr>
          </w:p>
        </w:tc>
      </w:tr>
      <w:tr w:rsidR="004662E5" w:rsidRPr="00B971BE" w:rsidTr="00C93367">
        <w:trPr>
          <w:cantSplit/>
        </w:trPr>
        <w:tc>
          <w:tcPr>
            <w:tcW w:w="900" w:type="dxa"/>
          </w:tcPr>
          <w:p w:rsidR="004662E5" w:rsidRPr="00B971BE" w:rsidRDefault="004662E5" w:rsidP="004662E5">
            <w:pPr>
              <w:rPr>
                <w:rFonts w:ascii="Arial" w:hAnsi="Arial" w:cs="Arial"/>
                <w:szCs w:val="24"/>
              </w:rPr>
            </w:pPr>
            <w:r w:rsidRPr="00B971BE">
              <w:rPr>
                <w:rFonts w:ascii="Arial" w:hAnsi="Arial" w:cs="Arial"/>
                <w:szCs w:val="24"/>
              </w:rPr>
              <w:t>5.</w:t>
            </w:r>
          </w:p>
        </w:tc>
        <w:tc>
          <w:tcPr>
            <w:tcW w:w="9000" w:type="dxa"/>
          </w:tcPr>
          <w:p w:rsidR="004662E5" w:rsidRPr="00B971BE" w:rsidRDefault="004662E5" w:rsidP="004662E5">
            <w:pPr>
              <w:rPr>
                <w:rFonts w:ascii="Arial" w:hAnsi="Arial" w:cs="Arial"/>
                <w:szCs w:val="24"/>
              </w:rPr>
            </w:pPr>
            <w:r w:rsidRPr="00B971BE">
              <w:rPr>
                <w:rFonts w:ascii="Arial" w:hAnsi="Arial" w:cs="Arial"/>
                <w:b/>
                <w:szCs w:val="24"/>
              </w:rPr>
              <w:t>Communication:</w:t>
            </w:r>
            <w:r w:rsidR="00B971BE">
              <w:rPr>
                <w:rFonts w:ascii="Arial" w:hAnsi="Arial" w:cs="Arial"/>
                <w:b/>
                <w:szCs w:val="24"/>
              </w:rPr>
              <w:t xml:space="preserve"> </w:t>
            </w:r>
            <w:r w:rsidRPr="00B971BE">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4662E5" w:rsidRPr="00B971BE" w:rsidRDefault="004662E5" w:rsidP="004662E5">
            <w:pPr>
              <w:rPr>
                <w:rFonts w:ascii="Arial" w:hAnsi="Arial" w:cs="Arial"/>
                <w:szCs w:val="24"/>
              </w:rPr>
            </w:pPr>
          </w:p>
        </w:tc>
      </w:tr>
      <w:tr w:rsidR="004662E5" w:rsidRPr="00B971BE" w:rsidTr="00C93367">
        <w:trPr>
          <w:cantSplit/>
        </w:trPr>
        <w:tc>
          <w:tcPr>
            <w:tcW w:w="900" w:type="dxa"/>
          </w:tcPr>
          <w:p w:rsidR="004662E5" w:rsidRPr="00B971BE" w:rsidRDefault="004662E5" w:rsidP="004662E5">
            <w:pPr>
              <w:rPr>
                <w:rFonts w:ascii="Arial" w:hAnsi="Arial" w:cs="Arial"/>
                <w:szCs w:val="24"/>
              </w:rPr>
            </w:pPr>
            <w:r w:rsidRPr="00B971BE">
              <w:rPr>
                <w:rFonts w:ascii="Arial" w:hAnsi="Arial" w:cs="Arial"/>
                <w:szCs w:val="24"/>
              </w:rPr>
              <w:t>6.</w:t>
            </w:r>
          </w:p>
        </w:tc>
        <w:tc>
          <w:tcPr>
            <w:tcW w:w="9000" w:type="dxa"/>
          </w:tcPr>
          <w:p w:rsidR="004662E5" w:rsidRPr="00B971BE" w:rsidRDefault="004662E5" w:rsidP="004662E5">
            <w:pPr>
              <w:rPr>
                <w:rFonts w:ascii="Arial" w:hAnsi="Arial" w:cs="Arial"/>
                <w:szCs w:val="24"/>
              </w:rPr>
            </w:pPr>
            <w:r w:rsidRPr="00B971BE">
              <w:rPr>
                <w:rFonts w:ascii="Arial" w:hAnsi="Arial" w:cs="Arial"/>
                <w:b/>
                <w:szCs w:val="24"/>
              </w:rPr>
              <w:t>Plagiarism:</w:t>
            </w:r>
            <w:r w:rsidR="00B971BE">
              <w:rPr>
                <w:rFonts w:ascii="Arial" w:hAnsi="Arial" w:cs="Arial"/>
                <w:b/>
                <w:szCs w:val="24"/>
              </w:rPr>
              <w:t xml:space="preserve"> </w:t>
            </w:r>
            <w:r w:rsidRPr="00B971BE">
              <w:rPr>
                <w:rFonts w:ascii="Arial" w:hAnsi="Arial" w:cs="Arial"/>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662E5" w:rsidRPr="00B971BE" w:rsidRDefault="004662E5" w:rsidP="004662E5">
            <w:pPr>
              <w:rPr>
                <w:rFonts w:ascii="Arial" w:hAnsi="Arial" w:cs="Arial"/>
                <w:szCs w:val="24"/>
              </w:rPr>
            </w:pPr>
          </w:p>
        </w:tc>
      </w:tr>
      <w:tr w:rsidR="004662E5" w:rsidRPr="00B971BE" w:rsidTr="00C93367">
        <w:trPr>
          <w:cantSplit/>
        </w:trPr>
        <w:tc>
          <w:tcPr>
            <w:tcW w:w="900" w:type="dxa"/>
          </w:tcPr>
          <w:p w:rsidR="004662E5" w:rsidRPr="00B971BE" w:rsidRDefault="004662E5" w:rsidP="004662E5">
            <w:pPr>
              <w:rPr>
                <w:rFonts w:ascii="Arial" w:hAnsi="Arial" w:cs="Arial"/>
                <w:szCs w:val="24"/>
              </w:rPr>
            </w:pPr>
            <w:r w:rsidRPr="00B971BE">
              <w:rPr>
                <w:rFonts w:ascii="Arial" w:hAnsi="Arial" w:cs="Arial"/>
                <w:szCs w:val="24"/>
              </w:rPr>
              <w:t>7.</w:t>
            </w:r>
          </w:p>
        </w:tc>
        <w:tc>
          <w:tcPr>
            <w:tcW w:w="9000" w:type="dxa"/>
          </w:tcPr>
          <w:p w:rsidR="004662E5" w:rsidRPr="00B971BE" w:rsidRDefault="004662E5" w:rsidP="004662E5">
            <w:pPr>
              <w:rPr>
                <w:rFonts w:ascii="Arial" w:hAnsi="Arial" w:cs="Arial"/>
                <w:szCs w:val="24"/>
              </w:rPr>
            </w:pPr>
            <w:r w:rsidRPr="00B971BE">
              <w:rPr>
                <w:rFonts w:ascii="Arial" w:hAnsi="Arial" w:cs="Arial"/>
                <w:b/>
                <w:szCs w:val="24"/>
              </w:rPr>
              <w:t>Tuition Default:</w:t>
            </w:r>
            <w:r w:rsidR="00B971BE">
              <w:rPr>
                <w:rFonts w:ascii="Arial" w:hAnsi="Arial" w:cs="Arial"/>
                <w:b/>
                <w:szCs w:val="24"/>
              </w:rPr>
              <w:t xml:space="preserve"> </w:t>
            </w:r>
            <w:r w:rsidRPr="00B971BE">
              <w:rPr>
                <w:rFonts w:ascii="Arial" w:hAnsi="Arial" w:cs="Arial"/>
                <w:szCs w:val="24"/>
              </w:rPr>
              <w:t xml:space="preserve">Students who have defaulted on the payment of tuition (tuition has not been paid in full, payments were not deferred or payment plan not </w:t>
            </w:r>
            <w:proofErr w:type="spellStart"/>
            <w:r w:rsidRPr="00B971BE">
              <w:rPr>
                <w:rFonts w:ascii="Arial" w:hAnsi="Arial" w:cs="Arial"/>
                <w:szCs w:val="24"/>
              </w:rPr>
              <w:t>honoured</w:t>
            </w:r>
            <w:proofErr w:type="spellEnd"/>
            <w:r w:rsidRPr="00B971BE">
              <w:rPr>
                <w:rFonts w:ascii="Arial" w:hAnsi="Arial" w:cs="Arial"/>
                <w:szCs w:val="24"/>
              </w:rPr>
              <w:t xml:space="preserve">) as </w:t>
            </w:r>
            <w:bookmarkStart w:id="1" w:name="Dropdown2"/>
            <w:r w:rsidRPr="00B971BE">
              <w:rPr>
                <w:rFonts w:ascii="Arial" w:hAnsi="Arial" w:cs="Arial"/>
                <w:szCs w:val="24"/>
              </w:rPr>
              <w:t xml:space="preserve">of the first week of </w:t>
            </w:r>
            <w:bookmarkEnd w:id="1"/>
            <w:r w:rsidRPr="00B971BE">
              <w:rPr>
                <w:rFonts w:ascii="Arial" w:hAnsi="Arial" w:cs="Arial"/>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662E5" w:rsidRPr="00B971BE" w:rsidRDefault="004662E5" w:rsidP="004662E5">
            <w:pPr>
              <w:rPr>
                <w:rFonts w:ascii="Arial" w:hAnsi="Arial" w:cs="Arial"/>
                <w:szCs w:val="24"/>
              </w:rPr>
            </w:pPr>
          </w:p>
        </w:tc>
      </w:tr>
      <w:tr w:rsidR="004662E5" w:rsidRPr="00B971BE" w:rsidTr="00C93367">
        <w:trPr>
          <w:cantSplit/>
        </w:trPr>
        <w:tc>
          <w:tcPr>
            <w:tcW w:w="900" w:type="dxa"/>
          </w:tcPr>
          <w:p w:rsidR="004662E5" w:rsidRPr="00B971BE" w:rsidRDefault="004662E5" w:rsidP="004662E5">
            <w:pPr>
              <w:rPr>
                <w:rFonts w:ascii="Arial" w:hAnsi="Arial" w:cs="Arial"/>
                <w:szCs w:val="24"/>
              </w:rPr>
            </w:pPr>
            <w:r w:rsidRPr="00B971BE">
              <w:rPr>
                <w:rFonts w:ascii="Arial" w:hAnsi="Arial" w:cs="Arial"/>
                <w:szCs w:val="24"/>
              </w:rPr>
              <w:lastRenderedPageBreak/>
              <w:t>8.</w:t>
            </w:r>
          </w:p>
        </w:tc>
        <w:tc>
          <w:tcPr>
            <w:tcW w:w="9000" w:type="dxa"/>
          </w:tcPr>
          <w:p w:rsidR="004662E5" w:rsidRPr="00B971BE" w:rsidRDefault="004662E5" w:rsidP="004662E5">
            <w:pPr>
              <w:rPr>
                <w:rFonts w:ascii="Arial" w:hAnsi="Arial" w:cs="Arial"/>
                <w:szCs w:val="24"/>
              </w:rPr>
            </w:pPr>
            <w:r w:rsidRPr="00B971BE">
              <w:rPr>
                <w:rFonts w:ascii="Arial" w:hAnsi="Arial" w:cs="Arial"/>
                <w:b/>
                <w:szCs w:val="24"/>
              </w:rPr>
              <w:t>Student Portal:</w:t>
            </w:r>
            <w:r w:rsidR="00B971BE">
              <w:rPr>
                <w:rFonts w:ascii="Arial" w:hAnsi="Arial" w:cs="Arial"/>
                <w:b/>
                <w:szCs w:val="24"/>
              </w:rPr>
              <w:t xml:space="preserve"> </w:t>
            </w:r>
            <w:r w:rsidRPr="00B971BE">
              <w:rPr>
                <w:rFonts w:ascii="Arial" w:hAnsi="Arial" w:cs="Arial"/>
                <w:szCs w:val="24"/>
              </w:rPr>
              <w:t xml:space="preserve">The Sault College portal allows you to view all your student information in one place. </w:t>
            </w:r>
            <w:proofErr w:type="spellStart"/>
            <w:proofErr w:type="gramStart"/>
            <w:r w:rsidRPr="00B971BE">
              <w:rPr>
                <w:rFonts w:ascii="Arial" w:hAnsi="Arial" w:cs="Arial"/>
                <w:szCs w:val="24"/>
              </w:rPr>
              <w:t>mysaultcollege</w:t>
            </w:r>
            <w:proofErr w:type="spellEnd"/>
            <w:proofErr w:type="gramEnd"/>
            <w:r w:rsidRPr="00B971BE">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B971BE">
                <w:rPr>
                  <w:rFonts w:ascii="Arial" w:hAnsi="Arial" w:cs="Arial"/>
                  <w:szCs w:val="24"/>
                </w:rPr>
                <w:t>https://my.saultcollege.ca</w:t>
              </w:r>
            </w:hyperlink>
            <w:r w:rsidRPr="00B971BE">
              <w:rPr>
                <w:rFonts w:ascii="Arial" w:hAnsi="Arial" w:cs="Arial"/>
                <w:szCs w:val="24"/>
              </w:rPr>
              <w:t>.</w:t>
            </w:r>
          </w:p>
          <w:p w:rsidR="004662E5" w:rsidRPr="00B971BE" w:rsidRDefault="004662E5" w:rsidP="004662E5">
            <w:pPr>
              <w:rPr>
                <w:rFonts w:ascii="Arial" w:hAnsi="Arial" w:cs="Arial"/>
                <w:szCs w:val="24"/>
              </w:rPr>
            </w:pPr>
            <w:r w:rsidRPr="00B971BE">
              <w:rPr>
                <w:rFonts w:ascii="Arial" w:hAnsi="Arial" w:cs="Arial"/>
                <w:szCs w:val="24"/>
              </w:rPr>
              <w:t xml:space="preserve"> </w:t>
            </w:r>
          </w:p>
        </w:tc>
      </w:tr>
      <w:tr w:rsidR="004662E5" w:rsidRPr="00B971BE" w:rsidTr="00C93367">
        <w:trPr>
          <w:cantSplit/>
        </w:trPr>
        <w:tc>
          <w:tcPr>
            <w:tcW w:w="900" w:type="dxa"/>
          </w:tcPr>
          <w:p w:rsidR="004662E5" w:rsidRPr="00B971BE" w:rsidRDefault="004662E5" w:rsidP="004662E5">
            <w:pPr>
              <w:rPr>
                <w:rFonts w:ascii="Arial" w:hAnsi="Arial" w:cs="Arial"/>
                <w:szCs w:val="24"/>
              </w:rPr>
            </w:pPr>
            <w:r w:rsidRPr="00B971BE">
              <w:rPr>
                <w:rFonts w:ascii="Arial" w:hAnsi="Arial" w:cs="Arial"/>
                <w:szCs w:val="24"/>
              </w:rPr>
              <w:t>9.</w:t>
            </w:r>
          </w:p>
        </w:tc>
        <w:tc>
          <w:tcPr>
            <w:tcW w:w="9000" w:type="dxa"/>
          </w:tcPr>
          <w:p w:rsidR="004662E5" w:rsidRPr="00B971BE" w:rsidRDefault="004662E5" w:rsidP="004662E5">
            <w:pPr>
              <w:rPr>
                <w:rFonts w:ascii="Arial" w:hAnsi="Arial" w:cs="Arial"/>
                <w:szCs w:val="24"/>
              </w:rPr>
            </w:pPr>
            <w:r w:rsidRPr="00B971BE">
              <w:rPr>
                <w:rFonts w:ascii="Arial" w:hAnsi="Arial" w:cs="Arial"/>
                <w:b/>
                <w:szCs w:val="24"/>
              </w:rPr>
              <w:t>Electronic Devices in the Classroom:</w:t>
            </w:r>
            <w:r w:rsidR="00B971BE">
              <w:rPr>
                <w:rFonts w:ascii="Arial" w:hAnsi="Arial" w:cs="Arial"/>
                <w:b/>
                <w:szCs w:val="24"/>
              </w:rPr>
              <w:t xml:space="preserve"> </w:t>
            </w:r>
            <w:r w:rsidRPr="00B971BE">
              <w:rPr>
                <w:rFonts w:ascii="Arial" w:hAnsi="Arial" w:cs="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4662E5" w:rsidRPr="00B971BE" w:rsidRDefault="004662E5" w:rsidP="004662E5">
            <w:pPr>
              <w:rPr>
                <w:rFonts w:ascii="Arial" w:hAnsi="Arial" w:cs="Arial"/>
                <w:szCs w:val="24"/>
              </w:rPr>
            </w:pPr>
          </w:p>
        </w:tc>
      </w:tr>
    </w:tbl>
    <w:p w:rsidR="004662E5" w:rsidRPr="00B971BE" w:rsidRDefault="004662E5" w:rsidP="004662E5">
      <w:pPr>
        <w:pStyle w:val="EnvelopeReturn"/>
        <w:rPr>
          <w:rFonts w:cs="Arial"/>
          <w:szCs w:val="24"/>
        </w:rPr>
      </w:pPr>
    </w:p>
    <w:p w:rsidR="004662E5" w:rsidRPr="00B971BE" w:rsidRDefault="004662E5" w:rsidP="004662E5">
      <w:pPr>
        <w:rPr>
          <w:rFonts w:ascii="Arial" w:hAnsi="Arial" w:cs="Arial"/>
          <w:szCs w:val="24"/>
        </w:rPr>
      </w:pPr>
    </w:p>
    <w:p w:rsidR="004662E5" w:rsidRPr="00B971BE" w:rsidRDefault="004662E5" w:rsidP="004662E5">
      <w:pPr>
        <w:rPr>
          <w:rFonts w:ascii="Arial" w:hAnsi="Arial" w:cs="Arial"/>
          <w:szCs w:val="24"/>
        </w:rPr>
      </w:pPr>
    </w:p>
    <w:p w:rsidR="004662E5" w:rsidRPr="00F8320F" w:rsidRDefault="004662E5" w:rsidP="004662E5">
      <w:pPr>
        <w:rPr>
          <w:rFonts w:ascii="Calibri" w:hAnsi="Calibri"/>
          <w:sz w:val="22"/>
          <w:szCs w:val="22"/>
        </w:rPr>
      </w:pPr>
    </w:p>
    <w:p w:rsidR="004662E5" w:rsidRPr="00F8320F" w:rsidRDefault="004662E5" w:rsidP="004662E5">
      <w:pPr>
        <w:rPr>
          <w:rFonts w:ascii="Calibri" w:hAnsi="Calibri"/>
          <w:sz w:val="22"/>
          <w:szCs w:val="22"/>
        </w:rPr>
      </w:pPr>
    </w:p>
    <w:p w:rsidR="00DB1A7A" w:rsidRDefault="004662E5" w:rsidP="004662E5">
      <w:r w:rsidRPr="00F8320F">
        <w:rPr>
          <w:rFonts w:ascii="Calibri" w:hAnsi="Calibri"/>
          <w:sz w:val="22"/>
          <w:szCs w:val="22"/>
        </w:rPr>
        <w:tab/>
      </w:r>
      <w:r>
        <w:tab/>
      </w:r>
      <w:r>
        <w:tab/>
      </w:r>
      <w:r>
        <w:tab/>
      </w:r>
    </w:p>
    <w:sectPr w:rsidR="00DB1A7A" w:rsidSect="001031D6">
      <w:head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6E" w:rsidRDefault="00B0036E" w:rsidP="0045470F">
      <w:r>
        <w:separator/>
      </w:r>
    </w:p>
  </w:endnote>
  <w:endnote w:type="continuationSeparator" w:id="0">
    <w:p w:rsidR="00B0036E" w:rsidRDefault="00B0036E"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6E" w:rsidRDefault="00B0036E" w:rsidP="0045470F">
      <w:r>
        <w:separator/>
      </w:r>
    </w:p>
  </w:footnote>
  <w:footnote w:type="continuationSeparator" w:id="0">
    <w:p w:rsidR="00B0036E" w:rsidRDefault="00B0036E" w:rsidP="004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6E" w:rsidRDefault="00B0036E">
    <w:pPr>
      <w:pStyle w:val="Header"/>
    </w:pPr>
  </w:p>
  <w:p w:rsidR="00B0036E" w:rsidRDefault="00B00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6E" w:rsidRPr="001031D6" w:rsidRDefault="00B0036E">
    <w:pPr>
      <w:pStyle w:val="Header"/>
      <w:rPr>
        <w:rFonts w:ascii="Arial" w:hAnsi="Arial" w:cs="Arial"/>
        <w:b/>
        <w:sz w:val="22"/>
        <w:szCs w:val="22"/>
      </w:rPr>
    </w:pPr>
    <w:r w:rsidRPr="001031D6">
      <w:rPr>
        <w:rFonts w:ascii="Arial" w:hAnsi="Arial" w:cs="Arial"/>
        <w:b/>
        <w:sz w:val="22"/>
        <w:szCs w:val="22"/>
      </w:rPr>
      <w:t>Introduction to Spanish I</w:t>
    </w:r>
    <w:r w:rsidRPr="001031D6">
      <w:rPr>
        <w:rFonts w:ascii="Arial" w:hAnsi="Arial" w:cs="Arial"/>
        <w:b/>
        <w:sz w:val="22"/>
        <w:szCs w:val="22"/>
      </w:rPr>
      <w:tab/>
    </w:r>
    <w:r w:rsidR="007F744A" w:rsidRPr="001031D6">
      <w:rPr>
        <w:rFonts w:ascii="Arial" w:hAnsi="Arial" w:cs="Arial"/>
        <w:b/>
        <w:sz w:val="22"/>
        <w:szCs w:val="22"/>
      </w:rPr>
      <w:fldChar w:fldCharType="begin"/>
    </w:r>
    <w:r w:rsidRPr="001031D6">
      <w:rPr>
        <w:rFonts w:ascii="Arial" w:hAnsi="Arial" w:cs="Arial"/>
        <w:b/>
        <w:sz w:val="22"/>
        <w:szCs w:val="22"/>
      </w:rPr>
      <w:instrText xml:space="preserve"> PAGE   \* MERGEFORMAT </w:instrText>
    </w:r>
    <w:r w:rsidR="007F744A" w:rsidRPr="001031D6">
      <w:rPr>
        <w:rFonts w:ascii="Arial" w:hAnsi="Arial" w:cs="Arial"/>
        <w:b/>
        <w:sz w:val="22"/>
        <w:szCs w:val="22"/>
      </w:rPr>
      <w:fldChar w:fldCharType="separate"/>
    </w:r>
    <w:r w:rsidR="005F60A4">
      <w:rPr>
        <w:rFonts w:ascii="Arial" w:hAnsi="Arial" w:cs="Arial"/>
        <w:b/>
        <w:noProof/>
        <w:sz w:val="22"/>
        <w:szCs w:val="22"/>
      </w:rPr>
      <w:t>9</w:t>
    </w:r>
    <w:r w:rsidR="007F744A" w:rsidRPr="001031D6">
      <w:rPr>
        <w:rFonts w:ascii="Arial" w:hAnsi="Arial" w:cs="Arial"/>
        <w:b/>
        <w:noProof/>
        <w:sz w:val="22"/>
        <w:szCs w:val="22"/>
      </w:rPr>
      <w:fldChar w:fldCharType="end"/>
    </w:r>
    <w:r w:rsidRPr="001031D6">
      <w:rPr>
        <w:rFonts w:ascii="Arial" w:hAnsi="Arial" w:cs="Arial"/>
        <w:b/>
        <w:noProof/>
        <w:sz w:val="22"/>
        <w:szCs w:val="22"/>
      </w:rPr>
      <w:tab/>
      <w:t>GAS104</w:t>
    </w:r>
  </w:p>
  <w:p w:rsidR="00B0036E" w:rsidRDefault="00B00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552034D"/>
    <w:multiLevelType w:val="hybridMultilevel"/>
    <w:tmpl w:val="BFBC4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B267B5"/>
    <w:multiLevelType w:val="hybridMultilevel"/>
    <w:tmpl w:val="38D6BA88"/>
    <w:lvl w:ilvl="0" w:tplc="B276D93A">
      <w:start w:val="1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89C7CA4"/>
    <w:multiLevelType w:val="hybridMultilevel"/>
    <w:tmpl w:val="3CBC4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6"/>
  </w:num>
  <w:num w:numId="3">
    <w:abstractNumId w:val="13"/>
  </w:num>
  <w:num w:numId="4">
    <w:abstractNumId w:val="14"/>
  </w:num>
  <w:num w:numId="5">
    <w:abstractNumId w:val="1"/>
  </w:num>
  <w:num w:numId="6">
    <w:abstractNumId w:val="15"/>
  </w:num>
  <w:num w:numId="7">
    <w:abstractNumId w:val="17"/>
  </w:num>
  <w:num w:numId="8">
    <w:abstractNumId w:val="4"/>
  </w:num>
  <w:num w:numId="9">
    <w:abstractNumId w:val="9"/>
  </w:num>
  <w:num w:numId="10">
    <w:abstractNumId w:val="2"/>
  </w:num>
  <w:num w:numId="11">
    <w:abstractNumId w:val="3"/>
  </w:num>
  <w:num w:numId="12">
    <w:abstractNumId w:val="8"/>
  </w:num>
  <w:num w:numId="13">
    <w:abstractNumId w:val="16"/>
  </w:num>
  <w:num w:numId="14">
    <w:abstractNumId w:val="10"/>
  </w:num>
  <w:num w:numId="15">
    <w:abstractNumId w:val="0"/>
  </w:num>
  <w:num w:numId="16">
    <w:abstractNumId w:val="11"/>
  </w:num>
  <w:num w:numId="17">
    <w:abstractNumId w:val="12"/>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6301"/>
    <w:rsid w:val="0008541B"/>
    <w:rsid w:val="000B5A2E"/>
    <w:rsid w:val="000E1047"/>
    <w:rsid w:val="000E3479"/>
    <w:rsid w:val="00100997"/>
    <w:rsid w:val="001031D6"/>
    <w:rsid w:val="001309A4"/>
    <w:rsid w:val="00140D9E"/>
    <w:rsid w:val="0016053C"/>
    <w:rsid w:val="001922C2"/>
    <w:rsid w:val="001B7B71"/>
    <w:rsid w:val="001C0910"/>
    <w:rsid w:val="001C75A0"/>
    <w:rsid w:val="002205F4"/>
    <w:rsid w:val="002255C5"/>
    <w:rsid w:val="002267C5"/>
    <w:rsid w:val="00247C66"/>
    <w:rsid w:val="00253E80"/>
    <w:rsid w:val="00273F34"/>
    <w:rsid w:val="00287133"/>
    <w:rsid w:val="00293056"/>
    <w:rsid w:val="002B0BD6"/>
    <w:rsid w:val="002B471E"/>
    <w:rsid w:val="002C0BF7"/>
    <w:rsid w:val="002F1A4D"/>
    <w:rsid w:val="00317155"/>
    <w:rsid w:val="00335683"/>
    <w:rsid w:val="003B0FAF"/>
    <w:rsid w:val="00404AB3"/>
    <w:rsid w:val="004357BB"/>
    <w:rsid w:val="00442751"/>
    <w:rsid w:val="004517B2"/>
    <w:rsid w:val="00451E60"/>
    <w:rsid w:val="004539C6"/>
    <w:rsid w:val="0045470F"/>
    <w:rsid w:val="00456301"/>
    <w:rsid w:val="004662E5"/>
    <w:rsid w:val="00482220"/>
    <w:rsid w:val="004833AD"/>
    <w:rsid w:val="004C1901"/>
    <w:rsid w:val="004C50E5"/>
    <w:rsid w:val="00507B54"/>
    <w:rsid w:val="00512E68"/>
    <w:rsid w:val="00557E3C"/>
    <w:rsid w:val="005645AE"/>
    <w:rsid w:val="00567E91"/>
    <w:rsid w:val="0058568F"/>
    <w:rsid w:val="005959F5"/>
    <w:rsid w:val="005A1A02"/>
    <w:rsid w:val="005C5572"/>
    <w:rsid w:val="005C6722"/>
    <w:rsid w:val="005D0DA0"/>
    <w:rsid w:val="005D624B"/>
    <w:rsid w:val="005F60A4"/>
    <w:rsid w:val="00614A6C"/>
    <w:rsid w:val="006158CA"/>
    <w:rsid w:val="00666349"/>
    <w:rsid w:val="00670D6B"/>
    <w:rsid w:val="00672B83"/>
    <w:rsid w:val="00674840"/>
    <w:rsid w:val="006A412B"/>
    <w:rsid w:val="006A6E34"/>
    <w:rsid w:val="006C2243"/>
    <w:rsid w:val="006D4B59"/>
    <w:rsid w:val="006E3A03"/>
    <w:rsid w:val="00707F3D"/>
    <w:rsid w:val="00710345"/>
    <w:rsid w:val="00711BA0"/>
    <w:rsid w:val="00756182"/>
    <w:rsid w:val="00765A2C"/>
    <w:rsid w:val="00780565"/>
    <w:rsid w:val="0078326A"/>
    <w:rsid w:val="00783CC7"/>
    <w:rsid w:val="00786C27"/>
    <w:rsid w:val="007B304A"/>
    <w:rsid w:val="007E3100"/>
    <w:rsid w:val="007E6C98"/>
    <w:rsid w:val="007E6F46"/>
    <w:rsid w:val="007F744A"/>
    <w:rsid w:val="00815F34"/>
    <w:rsid w:val="00840DF3"/>
    <w:rsid w:val="008702BA"/>
    <w:rsid w:val="00880AA3"/>
    <w:rsid w:val="00894C25"/>
    <w:rsid w:val="008B7CFB"/>
    <w:rsid w:val="008D52CE"/>
    <w:rsid w:val="008F05DC"/>
    <w:rsid w:val="008F1A0C"/>
    <w:rsid w:val="00930407"/>
    <w:rsid w:val="00984596"/>
    <w:rsid w:val="00993D91"/>
    <w:rsid w:val="009B44A2"/>
    <w:rsid w:val="009C64AF"/>
    <w:rsid w:val="00A25B35"/>
    <w:rsid w:val="00A97388"/>
    <w:rsid w:val="00AD323B"/>
    <w:rsid w:val="00AE53EF"/>
    <w:rsid w:val="00B0036E"/>
    <w:rsid w:val="00B020C5"/>
    <w:rsid w:val="00B05348"/>
    <w:rsid w:val="00B068F1"/>
    <w:rsid w:val="00B52697"/>
    <w:rsid w:val="00B971BE"/>
    <w:rsid w:val="00B973E1"/>
    <w:rsid w:val="00BA312A"/>
    <w:rsid w:val="00BB11CD"/>
    <w:rsid w:val="00C2606D"/>
    <w:rsid w:val="00C45424"/>
    <w:rsid w:val="00C75189"/>
    <w:rsid w:val="00C82719"/>
    <w:rsid w:val="00C93367"/>
    <w:rsid w:val="00C933A6"/>
    <w:rsid w:val="00CB46EE"/>
    <w:rsid w:val="00CC251B"/>
    <w:rsid w:val="00CD509B"/>
    <w:rsid w:val="00CD58EE"/>
    <w:rsid w:val="00D124FD"/>
    <w:rsid w:val="00D8348D"/>
    <w:rsid w:val="00D84EDF"/>
    <w:rsid w:val="00D926C7"/>
    <w:rsid w:val="00DB1A7A"/>
    <w:rsid w:val="00DB6E3A"/>
    <w:rsid w:val="00DC5343"/>
    <w:rsid w:val="00DC6101"/>
    <w:rsid w:val="00DE3715"/>
    <w:rsid w:val="00E101AD"/>
    <w:rsid w:val="00E60681"/>
    <w:rsid w:val="00E81436"/>
    <w:rsid w:val="00E9383D"/>
    <w:rsid w:val="00EA47C3"/>
    <w:rsid w:val="00EC18AF"/>
    <w:rsid w:val="00EC6B25"/>
    <w:rsid w:val="00EC6DA4"/>
    <w:rsid w:val="00ED4F99"/>
    <w:rsid w:val="00F10933"/>
    <w:rsid w:val="00F6289F"/>
    <w:rsid w:val="00F744AE"/>
    <w:rsid w:val="00F82553"/>
    <w:rsid w:val="00F8320F"/>
    <w:rsid w:val="00F86476"/>
    <w:rsid w:val="00F950BA"/>
    <w:rsid w:val="00FA13F2"/>
    <w:rsid w:val="00FB1DA9"/>
    <w:rsid w:val="00FB5B38"/>
    <w:rsid w:val="00FD482A"/>
    <w:rsid w:val="00FF4A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99CAB-8645-4E04-BE92-C8703385E56C}"/>
</file>

<file path=customXml/itemProps2.xml><?xml version="1.0" encoding="utf-8"?>
<ds:datastoreItem xmlns:ds="http://schemas.openxmlformats.org/officeDocument/2006/customXml" ds:itemID="{59685ECE-BF41-4EB3-A580-DC34B1D9E2E7}"/>
</file>

<file path=customXml/itemProps3.xml><?xml version="1.0" encoding="utf-8"?>
<ds:datastoreItem xmlns:ds="http://schemas.openxmlformats.org/officeDocument/2006/customXml" ds:itemID="{F21EA7FF-98B6-4F93-B29E-153F6B969B18}"/>
</file>

<file path=docProps/app.xml><?xml version="1.0" encoding="utf-8"?>
<Properties xmlns="http://schemas.openxmlformats.org/officeDocument/2006/extended-properties" xmlns:vt="http://schemas.openxmlformats.org/officeDocument/2006/docPropsVTypes">
  <Template>Normal.dotm</Template>
  <TotalTime>84</TotalTime>
  <Pages>9</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10</cp:revision>
  <cp:lastPrinted>2013-08-23T19:14:00Z</cp:lastPrinted>
  <dcterms:created xsi:type="dcterms:W3CDTF">2013-06-11T17:45:00Z</dcterms:created>
  <dcterms:modified xsi:type="dcterms:W3CDTF">2013-08-23T19:14:00Z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10122000</vt:r8>
  </property>
</Properties>
</file>